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07802DD" w14:textId="24A12D48" w:rsidR="00471C26" w:rsidRDefault="00AA3C2D">
      <w:r>
        <w:rPr>
          <w:noProof/>
        </w:rPr>
        <mc:AlternateContent>
          <mc:Choice Requires="wps">
            <w:drawing>
              <wp:anchor distT="0" distB="0" distL="114300" distR="114300" simplePos="0" relativeHeight="251668480" behindDoc="0" locked="0" layoutInCell="1" allowOverlap="1" wp14:anchorId="5652DAAD" wp14:editId="77566A46">
                <wp:simplePos x="0" y="0"/>
                <wp:positionH relativeFrom="column">
                  <wp:posOffset>-925830</wp:posOffset>
                </wp:positionH>
                <wp:positionV relativeFrom="paragraph">
                  <wp:posOffset>-1109687</wp:posOffset>
                </wp:positionV>
                <wp:extent cx="7924800" cy="1101969"/>
                <wp:effectExtent l="50800" t="25400" r="63500" b="79375"/>
                <wp:wrapNone/>
                <wp:docPr id="44" name="Rectangle 44"/>
                <wp:cNvGraphicFramePr/>
                <a:graphic xmlns:a="http://schemas.openxmlformats.org/drawingml/2006/main">
                  <a:graphicData uri="http://schemas.microsoft.com/office/word/2010/wordprocessingShape">
                    <wps:wsp>
                      <wps:cNvSpPr/>
                      <wps:spPr>
                        <a:xfrm>
                          <a:off x="0" y="0"/>
                          <a:ext cx="7924800" cy="1101969"/>
                        </a:xfrm>
                        <a:prstGeom prst="rect">
                          <a:avLst/>
                        </a:prstGeom>
                        <a:solidFill>
                          <a:schemeClr val="accent6">
                            <a:lumMod val="75000"/>
                            <a:alpha val="52000"/>
                          </a:schemeClr>
                        </a:soli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6582A" id="Rectangle 44" o:spid="_x0000_s1026" style="position:absolute;margin-left:-72.9pt;margin-top:-87.4pt;width:624pt;height:8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" fillcolor="#e36c0a [2409]" strokecolor="#e36c0a [2409]">
                <v:fill opacity="34181f"/>
                <v:shadow on="t" color="black" opacity="22937f" origin=",.5" offset="0,.63889mm"/>
              </v:rect>
            </w:pict>
          </mc:Fallback>
        </mc:AlternateContent>
      </w:r>
      <w:r w:rsidR="0037292F">
        <w:rPr>
          <w:noProof/>
        </w:rPr>
        <w:drawing>
          <wp:anchor distT="0" distB="0" distL="114300" distR="114300" simplePos="0" relativeHeight="251659264" behindDoc="0" locked="0" layoutInCell="1" hidden="0" allowOverlap="1" wp14:anchorId="40B65B95" wp14:editId="27534237">
            <wp:simplePos x="0" y="0"/>
            <wp:positionH relativeFrom="column">
              <wp:posOffset>-913814</wp:posOffset>
            </wp:positionH>
            <wp:positionV relativeFrom="paragraph">
              <wp:posOffset>0</wp:posOffset>
            </wp:positionV>
            <wp:extent cx="7648346" cy="10291787"/>
            <wp:effectExtent l="0" t="0" r="0" b="0"/>
            <wp:wrapSquare wrapText="bothSides" distT="0" distB="0" distL="114300" distR="114300"/>
            <wp:docPr id="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7648346" cy="10291787"/>
                    </a:xfrm>
                    <a:prstGeom prst="rect">
                      <a:avLst/>
                    </a:prstGeom>
                    <a:ln/>
                  </pic:spPr>
                </pic:pic>
              </a:graphicData>
            </a:graphic>
            <wp14:sizeRelV relativeFrom="margin">
              <wp14:pctHeight>0</wp14:pctHeight>
            </wp14:sizeRelV>
          </wp:anchor>
        </w:drawing>
      </w:r>
      <w:r w:rsidR="00D3586A">
        <w:rPr>
          <w:noProof/>
        </w:rPr>
        <mc:AlternateContent>
          <mc:Choice Requires="wps">
            <w:drawing>
              <wp:anchor distT="0" distB="0" distL="0" distR="0" simplePos="0" relativeHeight="251656192" behindDoc="0" locked="0" layoutInCell="1" hidden="0" allowOverlap="1" wp14:anchorId="1CD20C95" wp14:editId="59E67733">
                <wp:simplePos x="0" y="0"/>
                <wp:positionH relativeFrom="column">
                  <wp:posOffset>-914399</wp:posOffset>
                </wp:positionH>
                <wp:positionV relativeFrom="paragraph">
                  <wp:posOffset>0</wp:posOffset>
                </wp:positionV>
                <wp:extent cx="6185535" cy="3720913"/>
                <wp:effectExtent l="0" t="0" r="0" b="0"/>
                <wp:wrapSquare wrapText="bothSides" distT="0" distB="0" distL="0" distR="0"/>
                <wp:docPr id="2" name="Rectangle 2" descr="colored rectangle"/>
                <wp:cNvGraphicFramePr/>
                <a:graphic xmlns:a="http://schemas.openxmlformats.org/drawingml/2006/main">
                  <a:graphicData uri="http://schemas.microsoft.com/office/word/2010/wordprocessingShape">
                    <wps:wsp>
                      <wps:cNvSpPr/>
                      <wps:spPr>
                        <a:xfrm>
                          <a:off x="2257995" y="1924306"/>
                          <a:ext cx="6176010" cy="3711388"/>
                        </a:xfrm>
                        <a:prstGeom prst="rect">
                          <a:avLst/>
                        </a:prstGeom>
                        <a:solidFill>
                          <a:srgbClr val="EC7614">
                            <a:alpha val="49803"/>
                          </a:srgbClr>
                        </a:solidFill>
                        <a:ln>
                          <a:noFill/>
                        </a:ln>
                      </wps:spPr>
                      <wps:txbx>
                        <w:txbxContent>
                          <w:p w14:paraId="446BF491" w14:textId="77777777" w:rsidR="00471C26" w:rsidRDefault="00471C26">
                            <w:pPr>
                              <w:spacing w:line="240" w:lineRule="auto"/>
                              <w:textDirection w:val="btLr"/>
                            </w:pPr>
                          </w:p>
                        </w:txbxContent>
                      </wps:txbx>
                      <wps:bodyPr spcFirstLastPara="1" wrap="square" lIns="91425" tIns="91425" rIns="91425" bIns="91425" anchor="ctr" anchorCtr="0"/>
                    </wps:wsp>
                  </a:graphicData>
                </a:graphic>
              </wp:anchor>
            </w:drawing>
          </mc:Choice>
          <mc:Fallback>
            <w:pict>
              <v:rect w14:anchorId="1CD20C95" id="Rectangle 2" o:spid="_x0000_s1026" alt="colored rectangle" style="position:absolute;margin-left:-1in;margin-top:0;width:487.05pt;height:293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" fillcolor="#ec7614" stroked="f">
                <v:fill opacity="32639f"/>
                <v:textbox inset="2.53958mm,2.53958mm,2.53958mm,2.53958mm">
                  <w:txbxContent>
                    <w:p w14:paraId="446BF491" w14:textId="77777777" w:rsidR="00471C26" w:rsidRDefault="00471C26">
                      <w:pPr>
                        <w:spacing w:line="240" w:lineRule="auto"/>
                        <w:textDirection w:val="btLr"/>
                      </w:pPr>
                    </w:p>
                  </w:txbxContent>
                </v:textbox>
                <w10:wrap type="square"/>
              </v:rect>
            </w:pict>
          </mc:Fallback>
        </mc:AlternateContent>
      </w:r>
      <w:bookmarkStart w:id="1" w:name="_gjdgxs" w:colFirst="0" w:colLast="0"/>
      <w:bookmarkEnd w:id="1"/>
    </w:p>
    <w:p w14:paraId="4712C90D" w14:textId="77777777" w:rsidR="00471C26" w:rsidRDefault="00D3586A">
      <w:pPr>
        <w:rPr>
          <w:b/>
        </w:rPr>
      </w:pPr>
      <w:r>
        <w:rPr>
          <w:b/>
        </w:rPr>
        <w:lastRenderedPageBreak/>
        <w:t>Adopt a shared export tracking tool to improve communication,</w:t>
      </w:r>
      <w:r>
        <w:t xml:space="preserve"> </w:t>
      </w:r>
      <w:r>
        <w:rPr>
          <w:b/>
        </w:rPr>
        <w:t>efficiency, and timely completion of export tasks</w:t>
      </w:r>
    </w:p>
    <w:p w14:paraId="36B7DFCD" w14:textId="77777777" w:rsidR="00471C26" w:rsidRDefault="00D3586A">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47117A6A"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Piccolo Banfi is a boutique winery that produces upscale wine to domestic and international markets, most prominently in Argentina and the United States. Currently, the majority of their wine sales are domestic. That said, the winery would like to eventually export all of their wine to the United States and foreign countries, as seen in </w:t>
      </w:r>
      <w:r>
        <w:rPr>
          <w:rFonts w:ascii="Times New Roman" w:eastAsia="Times New Roman" w:hAnsi="Times New Roman" w:cs="Times New Roman"/>
          <w:i/>
          <w:sz w:val="24"/>
          <w:szCs w:val="24"/>
        </w:rPr>
        <w:t xml:space="preserve">Exhibit 1. </w:t>
      </w:r>
      <w:r>
        <w:rPr>
          <w:rFonts w:ascii="Times New Roman" w:eastAsia="Times New Roman" w:hAnsi="Times New Roman" w:cs="Times New Roman"/>
          <w:sz w:val="24"/>
          <w:szCs w:val="24"/>
        </w:rPr>
        <w:t>The export completion process depends on communication between multiple intermediaries and legal channels (i.e. the INV); specifically, each order includes six individual parties and seventeen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steps. The desire to move toward 100% exports increases the need for a system that stores and organizes how multiple orders flow throughout the export process.</w:t>
      </w:r>
    </w:p>
    <w:p w14:paraId="0491FE2B" w14:textId="77777777" w:rsidR="00471C26" w:rsidRDefault="00471C26">
      <w:pPr>
        <w:rPr>
          <w:rFonts w:ascii="Times New Roman" w:eastAsia="Times New Roman" w:hAnsi="Times New Roman" w:cs="Times New Roman"/>
          <w:sz w:val="24"/>
          <w:szCs w:val="24"/>
        </w:rPr>
      </w:pPr>
    </w:p>
    <w:p w14:paraId="6FD059F0" w14:textId="77777777" w:rsidR="00471C26" w:rsidRDefault="00D3586A">
      <w:pPr>
        <w:rPr>
          <w:sz w:val="16"/>
          <w:szCs w:val="16"/>
        </w:rPr>
      </w:pPr>
      <w:r>
        <w:rPr>
          <w:rFonts w:ascii="Times New Roman" w:eastAsia="Times New Roman" w:hAnsi="Times New Roman" w:cs="Times New Roman"/>
          <w:sz w:val="24"/>
          <w:szCs w:val="24"/>
        </w:rPr>
        <w:t>As a result, our team recommends that Piccolo Banfi use our Export Process Management System, a tool developed in Google sheets by our team, to record and track exports as they are processed. This tool will allow Piccolo Banfi to consolidate the visualization of domestic and foreign orders at any point in the process. As an added benefit, our tool will provide a place to store data and analyze export trends in order to help Piccolo Banfi work toward its goal of reaching 100% exports to countries beyond Argentina.</w:t>
      </w:r>
    </w:p>
    <w:p w14:paraId="27172D5F"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345F9E" w14:textId="77777777" w:rsidR="00471C26" w:rsidRDefault="00D3586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744FC86" w14:textId="77777777" w:rsidR="00471C26" w:rsidRDefault="00D3586A">
      <w:pPr>
        <w:spacing w:line="288" w:lineRule="auto"/>
        <w:ind w:right="400"/>
        <w:rPr>
          <w:b/>
        </w:rPr>
      </w:pPr>
      <w:r>
        <w:rPr>
          <w:b/>
        </w:rPr>
        <w:t>Delays in communication, lack of transparency into the export process for winery employees, and lack of a central data-storing system slow down export process completion</w:t>
      </w:r>
    </w:p>
    <w:p w14:paraId="0C988F81" w14:textId="77777777" w:rsidR="00471C26" w:rsidRDefault="00471C26">
      <w:pPr>
        <w:rPr>
          <w:rFonts w:ascii="Times New Roman" w:eastAsia="Times New Roman" w:hAnsi="Times New Roman" w:cs="Times New Roman"/>
          <w:i/>
          <w:sz w:val="24"/>
          <w:szCs w:val="24"/>
        </w:rPr>
      </w:pPr>
    </w:p>
    <w:p w14:paraId="53C5EDC7"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existing export process at Piccolo Banfi leaves vulnerability for complications and slow completions. The three most prominent such issues are:</w:t>
      </w:r>
    </w:p>
    <w:p w14:paraId="6B3FC1AF"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F640FA"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Delays in communication</w:t>
      </w:r>
    </w:p>
    <w:p w14:paraId="0D27679A" w14:textId="77777777" w:rsidR="00471C26" w:rsidRDefault="00471C26">
      <w:pPr>
        <w:ind w:left="720"/>
        <w:rPr>
          <w:rFonts w:ascii="Times New Roman" w:eastAsia="Times New Roman" w:hAnsi="Times New Roman" w:cs="Times New Roman"/>
          <w:sz w:val="24"/>
          <w:szCs w:val="24"/>
        </w:rPr>
      </w:pPr>
    </w:p>
    <w:p w14:paraId="3BBE3BF0" w14:textId="77777777" w:rsidR="00471C26" w:rsidRDefault="00D3586A">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w:t>
      </w:r>
      <w:r>
        <w:rPr>
          <w:rFonts w:ascii="Times New Roman" w:eastAsia="Times New Roman" w:hAnsi="Times New Roman" w:cs="Times New Roman"/>
          <w:i/>
          <w:sz w:val="24"/>
          <w:szCs w:val="24"/>
        </w:rPr>
        <w:t>Exhibit 2</w:t>
      </w:r>
      <w:r>
        <w:rPr>
          <w:rFonts w:ascii="Times New Roman" w:eastAsia="Times New Roman" w:hAnsi="Times New Roman" w:cs="Times New Roman"/>
          <w:sz w:val="24"/>
          <w:szCs w:val="24"/>
        </w:rPr>
        <w:t xml:space="preserve">, placing an order can take multiple months as it requires information from multiple parties. Often times there are steps that rely on Nicolas, a third-party consultant, for communication between the winery and the INV. With conversations via email taking months at a time, this slows down the export process for Piccolo Banfi. </w:t>
      </w:r>
    </w:p>
    <w:p w14:paraId="0C0E3A7C" w14:textId="77777777" w:rsidR="00471C26" w:rsidRDefault="00471C26">
      <w:pPr>
        <w:rPr>
          <w:rFonts w:ascii="Times New Roman" w:eastAsia="Times New Roman" w:hAnsi="Times New Roman" w:cs="Times New Roman"/>
          <w:sz w:val="24"/>
          <w:szCs w:val="24"/>
        </w:rPr>
      </w:pPr>
    </w:p>
    <w:p w14:paraId="18E667CA"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Lack of transparency into the wine export process for the winery employees</w:t>
      </w:r>
    </w:p>
    <w:p w14:paraId="5A286176" w14:textId="77777777" w:rsidR="00471C26" w:rsidRDefault="00471C26">
      <w:pPr>
        <w:ind w:left="720"/>
        <w:rPr>
          <w:rFonts w:ascii="Times New Roman" w:eastAsia="Times New Roman" w:hAnsi="Times New Roman" w:cs="Times New Roman"/>
          <w:sz w:val="24"/>
          <w:szCs w:val="24"/>
        </w:rPr>
      </w:pPr>
    </w:p>
    <w:p w14:paraId="5A2FC4BB" w14:textId="65E4408E" w:rsidR="00471C26" w:rsidRDefault="00F74CDC">
      <w:pPr>
        <w:ind w:left="1440"/>
        <w:rPr>
          <w:rFonts w:ascii="Times New Roman" w:eastAsia="Times New Roman" w:hAnsi="Times New Roman" w:cs="Times New Roman"/>
          <w:i/>
          <w:sz w:val="24"/>
          <w:szCs w:val="24"/>
        </w:rPr>
      </w:pPr>
      <w:r>
        <w:rPr>
          <w:rFonts w:ascii="Times New Roman" w:eastAsia="Times New Roman" w:hAnsi="Times New Roman" w:cs="Times New Roman"/>
          <w:sz w:val="24"/>
          <w:szCs w:val="24"/>
        </w:rPr>
        <w:t>Lack of c</w:t>
      </w:r>
      <w:r w:rsidR="00D3586A">
        <w:rPr>
          <w:rFonts w:ascii="Times New Roman" w:eastAsia="Times New Roman" w:hAnsi="Times New Roman" w:cs="Times New Roman"/>
          <w:sz w:val="24"/>
          <w:szCs w:val="24"/>
        </w:rPr>
        <w:t xml:space="preserve">onsistent communication between third parties and Piccolo Banfi impedes Piccolo Banfi employees from directly accessing important information on current exports. </w:t>
      </w:r>
      <w:r w:rsidR="00D3586A">
        <w:rPr>
          <w:rFonts w:ascii="Times New Roman" w:eastAsia="Times New Roman" w:hAnsi="Times New Roman" w:cs="Times New Roman"/>
          <w:i/>
          <w:sz w:val="24"/>
          <w:szCs w:val="24"/>
        </w:rPr>
        <w:t xml:space="preserve"> </w:t>
      </w:r>
      <w:r w:rsidR="00D3586A">
        <w:rPr>
          <w:rFonts w:ascii="Times New Roman" w:eastAsia="Times New Roman" w:hAnsi="Times New Roman" w:cs="Times New Roman"/>
          <w:sz w:val="24"/>
          <w:szCs w:val="24"/>
        </w:rPr>
        <w:t xml:space="preserve">Gustavo Ozamis (“Gustavo”) acts as the point of contact for the winery and these third parties, and is involved in communication on all steps of the process. As Gustavo is so involved in the process, he </w:t>
      </w:r>
      <w:r>
        <w:rPr>
          <w:rFonts w:ascii="Times New Roman" w:eastAsia="Times New Roman" w:hAnsi="Times New Roman" w:cs="Times New Roman"/>
          <w:sz w:val="24"/>
          <w:szCs w:val="24"/>
        </w:rPr>
        <w:t xml:space="preserve">needs updated information on the status of </w:t>
      </w:r>
      <w:proofErr w:type="gramStart"/>
      <w:r>
        <w:rPr>
          <w:rFonts w:ascii="Times New Roman" w:eastAsia="Times New Roman" w:hAnsi="Times New Roman" w:cs="Times New Roman"/>
          <w:sz w:val="24"/>
          <w:szCs w:val="24"/>
        </w:rPr>
        <w:t xml:space="preserve">the </w:t>
      </w:r>
      <w:r w:rsidR="00D3586A">
        <w:rPr>
          <w:rFonts w:ascii="Times New Roman" w:eastAsia="Times New Roman" w:hAnsi="Times New Roman" w:cs="Times New Roman"/>
          <w:sz w:val="24"/>
          <w:szCs w:val="24"/>
        </w:rPr>
        <w:t xml:space="preserve"> order</w:t>
      </w:r>
      <w:proofErr w:type="gramEnd"/>
      <w:r w:rsidR="00D3586A">
        <w:rPr>
          <w:rFonts w:ascii="Times New Roman" w:eastAsia="Times New Roman" w:hAnsi="Times New Roman" w:cs="Times New Roman"/>
          <w:sz w:val="24"/>
          <w:szCs w:val="24"/>
        </w:rPr>
        <w:t xml:space="preserve"> processes. As the system currently exists, Gustavo</w:t>
      </w:r>
      <w:r>
        <w:rPr>
          <w:rFonts w:ascii="Times New Roman" w:eastAsia="Times New Roman" w:hAnsi="Times New Roman" w:cs="Times New Roman"/>
          <w:sz w:val="24"/>
          <w:szCs w:val="24"/>
        </w:rPr>
        <w:t xml:space="preserve"> cannot</w:t>
      </w:r>
      <w:r w:rsidR="00D3586A">
        <w:rPr>
          <w:rFonts w:ascii="Times New Roman" w:eastAsia="Times New Roman" w:hAnsi="Times New Roman" w:cs="Times New Roman"/>
          <w:sz w:val="24"/>
          <w:szCs w:val="24"/>
        </w:rPr>
        <w:t xml:space="preserve"> access order information without </w:t>
      </w:r>
      <w:r w:rsidR="00D3586A">
        <w:rPr>
          <w:rFonts w:ascii="Times New Roman" w:eastAsia="Times New Roman" w:hAnsi="Times New Roman" w:cs="Times New Roman"/>
          <w:sz w:val="24"/>
          <w:szCs w:val="24"/>
        </w:rPr>
        <w:lastRenderedPageBreak/>
        <w:t>contact to Nicolas</w:t>
      </w:r>
      <w:r>
        <w:rPr>
          <w:rFonts w:ascii="Times New Roman" w:eastAsia="Times New Roman" w:hAnsi="Times New Roman" w:cs="Times New Roman"/>
          <w:sz w:val="24"/>
          <w:szCs w:val="24"/>
        </w:rPr>
        <w:t>.</w:t>
      </w:r>
      <w:r w:rsidR="00D3586A">
        <w:rPr>
          <w:rFonts w:ascii="Times New Roman" w:eastAsia="Times New Roman" w:hAnsi="Times New Roman" w:cs="Times New Roman"/>
          <w:sz w:val="24"/>
          <w:szCs w:val="24"/>
        </w:rPr>
        <w:t xml:space="preserve"> This hinderance severely limits Gustavo from delegating export-related tasks to other Piccolo Banfi employees, or completing tasks himself in a timely way.  </w:t>
      </w:r>
    </w:p>
    <w:p w14:paraId="759B241B" w14:textId="77777777" w:rsidR="00471C26" w:rsidRDefault="00471C26">
      <w:pPr>
        <w:rPr>
          <w:rFonts w:ascii="Times New Roman" w:eastAsia="Times New Roman" w:hAnsi="Times New Roman" w:cs="Times New Roman"/>
          <w:sz w:val="24"/>
          <w:szCs w:val="24"/>
        </w:rPr>
      </w:pPr>
    </w:p>
    <w:p w14:paraId="5BC50868"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Lack of a central system for storing data to analyze past exports</w:t>
      </w:r>
    </w:p>
    <w:p w14:paraId="30E06D80" w14:textId="77777777" w:rsidR="00471C26" w:rsidRDefault="00471C26">
      <w:pPr>
        <w:ind w:left="720"/>
        <w:rPr>
          <w:rFonts w:ascii="Times New Roman" w:eastAsia="Times New Roman" w:hAnsi="Times New Roman" w:cs="Times New Roman"/>
          <w:sz w:val="24"/>
          <w:szCs w:val="24"/>
        </w:rPr>
      </w:pPr>
    </w:p>
    <w:p w14:paraId="2CD59AAC" w14:textId="008D6A7F" w:rsidR="00471C26" w:rsidRDefault="00D3586A">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lack of a system that stores and reviews data about previous orders makes it difficult for the winery to </w:t>
      </w:r>
      <w:r w:rsidR="00EB5095">
        <w:rPr>
          <w:rFonts w:ascii="Times New Roman" w:eastAsia="Times New Roman" w:hAnsi="Times New Roman" w:cs="Times New Roman"/>
          <w:sz w:val="24"/>
          <w:szCs w:val="24"/>
        </w:rPr>
        <w:t>re</w:t>
      </w:r>
      <w:r>
        <w:rPr>
          <w:rFonts w:ascii="Times New Roman" w:eastAsia="Times New Roman" w:hAnsi="Times New Roman" w:cs="Times New Roman"/>
          <w:sz w:val="24"/>
          <w:szCs w:val="24"/>
        </w:rPr>
        <w:t>view their order history and trends, identify bottlenecks in the process, and improve their performance for future exports.</w:t>
      </w:r>
    </w:p>
    <w:p w14:paraId="199B83CA" w14:textId="77777777" w:rsidR="00471C26" w:rsidRDefault="00471C26">
      <w:pPr>
        <w:ind w:left="1440"/>
        <w:rPr>
          <w:rFonts w:ascii="Times New Roman" w:eastAsia="Times New Roman" w:hAnsi="Times New Roman" w:cs="Times New Roman"/>
          <w:sz w:val="24"/>
          <w:szCs w:val="24"/>
        </w:rPr>
      </w:pPr>
    </w:p>
    <w:p w14:paraId="7E1BA4E9" w14:textId="4C3B349F" w:rsidR="00471C26" w:rsidRDefault="00D3586A">
      <w:pPr>
        <w:rPr>
          <w:rFonts w:ascii="Times New Roman" w:eastAsia="Times New Roman" w:hAnsi="Times New Roman" w:cs="Times New Roman"/>
          <w:sz w:val="24"/>
          <w:szCs w:val="24"/>
        </w:rPr>
      </w:pPr>
      <w:r>
        <w:rPr>
          <w:b/>
        </w:rPr>
        <w:t xml:space="preserve">Our Export Process Management System solves communication issues, transparency problems, and </w:t>
      </w:r>
      <w:r w:rsidR="00EB5095">
        <w:rPr>
          <w:b/>
        </w:rPr>
        <w:t>lack of a central repository of information for management and analysis</w:t>
      </w:r>
      <w:r>
        <w:rPr>
          <w:b/>
        </w:rPr>
        <w:t xml:space="preserve"> </w:t>
      </w:r>
    </w:p>
    <w:p w14:paraId="05927842"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1C27F5" w14:textId="44F63EBA"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team developed the Export Process Management System using Google Sheets. The user begins by inputting details about an order (</w:t>
      </w:r>
      <w:r>
        <w:rPr>
          <w:rFonts w:ascii="Times New Roman" w:eastAsia="Times New Roman" w:hAnsi="Times New Roman" w:cs="Times New Roman"/>
          <w:i/>
          <w:sz w:val="24"/>
          <w:szCs w:val="24"/>
        </w:rPr>
        <w:t>Exhibit 4 Step 3)</w:t>
      </w:r>
      <w:r>
        <w:rPr>
          <w:rFonts w:ascii="Times New Roman" w:eastAsia="Times New Roman" w:hAnsi="Times New Roman" w:cs="Times New Roman"/>
          <w:sz w:val="24"/>
          <w:szCs w:val="24"/>
        </w:rPr>
        <w:t xml:space="preserve">, and in return the program automatically calculates and displays data related to the current status of the order </w:t>
      </w:r>
      <w:r w:rsidR="00EB5095">
        <w:rPr>
          <w:rFonts w:ascii="Times New Roman" w:eastAsia="Times New Roman" w:hAnsi="Times New Roman" w:cs="Times New Roman"/>
          <w:sz w:val="24"/>
          <w:szCs w:val="24"/>
        </w:rPr>
        <w:t>(</w:t>
      </w:r>
      <w:r>
        <w:rPr>
          <w:rFonts w:ascii="Times New Roman" w:eastAsia="Times New Roman" w:hAnsi="Times New Roman" w:cs="Times New Roman"/>
          <w:i/>
          <w:sz w:val="24"/>
          <w:szCs w:val="24"/>
        </w:rPr>
        <w:t>Exhibit 4 Step 4</w:t>
      </w:r>
      <w:r w:rsidR="00EB5095">
        <w:rPr>
          <w:rFonts w:ascii="Times New Roman" w:eastAsia="Times New Roman" w:hAnsi="Times New Roman" w:cs="Times New Roman"/>
          <w:i/>
          <w:sz w:val="24"/>
          <w:szCs w:val="24"/>
        </w:rPr>
        <w:t>)</w:t>
      </w:r>
      <w:r>
        <w:rPr>
          <w:rFonts w:ascii="Times New Roman" w:eastAsia="Times New Roman" w:hAnsi="Times New Roman" w:cs="Times New Roman"/>
          <w:sz w:val="24"/>
          <w:szCs w:val="24"/>
        </w:rPr>
        <w:t>. Every time a step in the export process is completed, the user then checks a box in the system (</w:t>
      </w:r>
      <w:r>
        <w:rPr>
          <w:rFonts w:ascii="Times New Roman" w:eastAsia="Times New Roman" w:hAnsi="Times New Roman" w:cs="Times New Roman"/>
          <w:i/>
          <w:sz w:val="24"/>
          <w:szCs w:val="24"/>
        </w:rPr>
        <w:t>Exhibit 4 Step 4)</w:t>
      </w:r>
      <w:r w:rsidR="00EB509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also has the option to record who completed the task and the date of completion. When a task is completed and a date is entered, the program will send an email to a user or group of users of choice. An example of this email can be seen in </w:t>
      </w:r>
      <w:r>
        <w:rPr>
          <w:rFonts w:ascii="Times New Roman" w:eastAsia="Times New Roman" w:hAnsi="Times New Roman" w:cs="Times New Roman"/>
          <w:i/>
          <w:sz w:val="24"/>
          <w:szCs w:val="24"/>
        </w:rPr>
        <w:t>Exhibit 3</w:t>
      </w:r>
      <w:r>
        <w:rPr>
          <w:rFonts w:ascii="Times New Roman" w:eastAsia="Times New Roman" w:hAnsi="Times New Roman" w:cs="Times New Roman"/>
          <w:sz w:val="24"/>
          <w:szCs w:val="24"/>
        </w:rPr>
        <w:t>. In additional spreadsheets, the program provides statistical data about the order sales categorized by the country of export, wine, and the duration of the order process.</w:t>
      </w:r>
    </w:p>
    <w:p w14:paraId="5635D3BE" w14:textId="77777777" w:rsidR="00471C26" w:rsidRDefault="00471C26">
      <w:pPr>
        <w:rPr>
          <w:rFonts w:ascii="Times New Roman" w:eastAsia="Times New Roman" w:hAnsi="Times New Roman" w:cs="Times New Roman"/>
          <w:sz w:val="24"/>
          <w:szCs w:val="24"/>
        </w:rPr>
      </w:pPr>
    </w:p>
    <w:p w14:paraId="79997496" w14:textId="7EA949E9" w:rsidR="00471C26" w:rsidRDefault="00471C26">
      <w:pPr>
        <w:rPr>
          <w:rFonts w:ascii="Times New Roman" w:eastAsia="Times New Roman" w:hAnsi="Times New Roman" w:cs="Times New Roman"/>
          <w:sz w:val="24"/>
          <w:szCs w:val="24"/>
        </w:rPr>
      </w:pPr>
    </w:p>
    <w:p w14:paraId="0F1A9781" w14:textId="77777777" w:rsidR="00471C26" w:rsidRDefault="00471C26">
      <w:pPr>
        <w:rPr>
          <w:rFonts w:ascii="Times New Roman" w:eastAsia="Times New Roman" w:hAnsi="Times New Roman" w:cs="Times New Roman"/>
          <w:sz w:val="24"/>
          <w:szCs w:val="24"/>
        </w:rPr>
      </w:pPr>
    </w:p>
    <w:p w14:paraId="0A32F0D4" w14:textId="3F857684" w:rsidR="00471C26" w:rsidRDefault="00D3586A">
      <w:pPr>
        <w:rPr>
          <w:b/>
        </w:rPr>
      </w:pPr>
      <w:r>
        <w:rPr>
          <w:b/>
        </w:rPr>
        <w:t xml:space="preserve">The Export Process Management System consolidates internal and external communication </w:t>
      </w:r>
    </w:p>
    <w:p w14:paraId="5F4DBAFF" w14:textId="77777777" w:rsidR="00471C26" w:rsidRDefault="00D3586A">
      <w:pPr>
        <w:rPr>
          <w:b/>
        </w:rPr>
      </w:pPr>
      <w:r>
        <w:rPr>
          <w:b/>
        </w:rPr>
        <w:t xml:space="preserve"> </w:t>
      </w:r>
    </w:p>
    <w:p w14:paraId="440BBB80" w14:textId="109B1E1B" w:rsidR="00471C26" w:rsidRDefault="00D3586A">
      <w:pPr>
        <w:ind w:righ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Export Process Management System will allow Piccolo Banfi’s staff and management to cohesively view current export stages. Specifically, the shared application eliminates the need for Piccolo Banfi to follow up with third parties to confirm </w:t>
      </w:r>
      <w:r w:rsidR="00EB5095">
        <w:rPr>
          <w:rFonts w:ascii="Times New Roman" w:eastAsia="Times New Roman" w:hAnsi="Times New Roman" w:cs="Times New Roman"/>
          <w:sz w:val="24"/>
          <w:szCs w:val="24"/>
        </w:rPr>
        <w:t>on the status of the</w:t>
      </w:r>
      <w:r>
        <w:rPr>
          <w:rFonts w:ascii="Times New Roman" w:eastAsia="Times New Roman" w:hAnsi="Times New Roman" w:cs="Times New Roman"/>
          <w:sz w:val="24"/>
          <w:szCs w:val="24"/>
        </w:rPr>
        <w:t xml:space="preserve"> export processes. Piccolo Banfi’s management will now be able to delegate tasks easily to other employees as everyone will constantly be able to view which steps have been done and which steps still need to be completed. Employees will have to “sign off</w:t>
      </w:r>
      <w:r w:rsidR="00EB50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 completed tasks, which will increase the</w:t>
      </w:r>
      <w:r w:rsidR="00F43C47">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accountability and timeliness </w:t>
      </w:r>
      <w:r w:rsidR="00F43C47">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 xml:space="preserve">sending an email notification to </w:t>
      </w:r>
      <w:r w:rsidR="00F43C47">
        <w:rPr>
          <w:rFonts w:ascii="Times New Roman" w:eastAsia="Times New Roman" w:hAnsi="Times New Roman" w:cs="Times New Roman"/>
          <w:sz w:val="24"/>
          <w:szCs w:val="24"/>
        </w:rPr>
        <w:t xml:space="preserve">relevant </w:t>
      </w:r>
      <w:r>
        <w:rPr>
          <w:rFonts w:ascii="Times New Roman" w:eastAsia="Times New Roman" w:hAnsi="Times New Roman" w:cs="Times New Roman"/>
          <w:sz w:val="24"/>
          <w:szCs w:val="24"/>
        </w:rPr>
        <w:t xml:space="preserve">recipients. </w:t>
      </w:r>
      <w:r w:rsidR="00F43C47">
        <w:rPr>
          <w:rFonts w:ascii="Times New Roman" w:eastAsia="Times New Roman" w:hAnsi="Times New Roman" w:cs="Times New Roman"/>
          <w:sz w:val="24"/>
          <w:szCs w:val="24"/>
        </w:rPr>
        <w:t xml:space="preserve">As a result, </w:t>
      </w:r>
      <w:r>
        <w:rPr>
          <w:rFonts w:ascii="Times New Roman" w:eastAsia="Times New Roman" w:hAnsi="Times New Roman" w:cs="Times New Roman"/>
          <w:sz w:val="24"/>
          <w:szCs w:val="24"/>
        </w:rPr>
        <w:t xml:space="preserve">Piccolo Banfi will be able to </w:t>
      </w:r>
      <w:r w:rsidR="00F43C47">
        <w:rPr>
          <w:rFonts w:ascii="Times New Roman" w:eastAsia="Times New Roman" w:hAnsi="Times New Roman" w:cs="Times New Roman"/>
          <w:sz w:val="24"/>
          <w:szCs w:val="24"/>
        </w:rPr>
        <w:t xml:space="preserve">better </w:t>
      </w:r>
      <w:r>
        <w:rPr>
          <w:rFonts w:ascii="Times New Roman" w:eastAsia="Times New Roman" w:hAnsi="Times New Roman" w:cs="Times New Roman"/>
          <w:sz w:val="24"/>
          <w:szCs w:val="24"/>
        </w:rPr>
        <w:t xml:space="preserve">control </w:t>
      </w:r>
      <w:r w:rsidR="00F43C47">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steps in the process, which will decrease the amount of follow-up emails with their consultant and thus decrease communication delays. </w:t>
      </w:r>
    </w:p>
    <w:p w14:paraId="112508CD" w14:textId="77777777" w:rsidR="00471C26" w:rsidRDefault="00471C26">
      <w:pPr>
        <w:ind w:right="440"/>
        <w:rPr>
          <w:rFonts w:ascii="Times New Roman" w:eastAsia="Times New Roman" w:hAnsi="Times New Roman" w:cs="Times New Roman"/>
          <w:sz w:val="24"/>
          <w:szCs w:val="24"/>
        </w:rPr>
      </w:pPr>
    </w:p>
    <w:p w14:paraId="54CF5825" w14:textId="77777777" w:rsidR="00471C26" w:rsidRDefault="00471C26">
      <w:pPr>
        <w:ind w:right="440"/>
        <w:rPr>
          <w:rFonts w:ascii="Times New Roman" w:eastAsia="Times New Roman" w:hAnsi="Times New Roman" w:cs="Times New Roman"/>
          <w:sz w:val="24"/>
          <w:szCs w:val="24"/>
        </w:rPr>
      </w:pPr>
    </w:p>
    <w:p w14:paraId="31755BB5" w14:textId="77777777" w:rsidR="00471C26" w:rsidRDefault="00D3586A">
      <w:pPr>
        <w:ind w:right="440"/>
        <w:rPr>
          <w:b/>
        </w:rPr>
      </w:pPr>
      <w:r>
        <w:rPr>
          <w:b/>
        </w:rPr>
        <w:t xml:space="preserve">Automatic email updates about export task completions and order status increase transparency to all members of the export process </w:t>
      </w:r>
    </w:p>
    <w:p w14:paraId="7E4C078A"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45CA42B3" w14:textId="5C556040"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program’s automatic email notifications </w:t>
      </w:r>
      <w:proofErr w:type="gramStart"/>
      <w:r>
        <w:rPr>
          <w:rFonts w:ascii="Times New Roman" w:eastAsia="Times New Roman" w:hAnsi="Times New Roman" w:cs="Times New Roman"/>
          <w:sz w:val="24"/>
          <w:szCs w:val="24"/>
        </w:rPr>
        <w:t>allows</w:t>
      </w:r>
      <w:proofErr w:type="gramEnd"/>
      <w:r>
        <w:rPr>
          <w:rFonts w:ascii="Times New Roman" w:eastAsia="Times New Roman" w:hAnsi="Times New Roman" w:cs="Times New Roman"/>
          <w:sz w:val="24"/>
          <w:szCs w:val="24"/>
        </w:rPr>
        <w:t xml:space="preserve"> multiple employees at Piccolo Banfi to access and monitor the status of tasks within the export process. The email notifications will notify them of task completion date and uncompleted tasks within a specific order. The program provides the user with the ability to choose specific email recipients, permitting the involvement of multiple people in the export process. This program reduces the amount of time to monitor the status of specific orders, and increases Piccolo Banfi’s visibility of the export process.</w:t>
      </w:r>
    </w:p>
    <w:p w14:paraId="7B6DB9BF" w14:textId="77777777" w:rsidR="00471C26" w:rsidRDefault="00D3586A">
      <w:r>
        <w:t xml:space="preserve"> </w:t>
      </w:r>
    </w:p>
    <w:p w14:paraId="3B7BC3BB"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10B3C7" w14:textId="77777777" w:rsidR="00471C26" w:rsidRDefault="00D3586A">
      <w:pPr>
        <w:rPr>
          <w:b/>
        </w:rPr>
      </w:pPr>
      <w:r>
        <w:rPr>
          <w:b/>
        </w:rPr>
        <w:t>The program allows the user to analyze the export data</w:t>
      </w:r>
    </w:p>
    <w:p w14:paraId="19CDA0C7" w14:textId="77777777" w:rsidR="00471C26" w:rsidRDefault="00D3586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9DB0B6" w14:textId="72B6D98B"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Export Process Management System allows Piccolo Banfi to store and analyze export order and process data by entering order information and dates of completion for each step. Piccolo Banfi will be able to see the maximum, the minimum, and the average duration of each step, compared to each target step duration. This </w:t>
      </w:r>
      <w:r w:rsidR="008E5BE2">
        <w:rPr>
          <w:rFonts w:ascii="Times New Roman" w:eastAsia="Times New Roman" w:hAnsi="Times New Roman" w:cs="Times New Roman"/>
          <w:sz w:val="24"/>
          <w:szCs w:val="24"/>
        </w:rPr>
        <w:t xml:space="preserve">allows </w:t>
      </w:r>
      <w:r>
        <w:rPr>
          <w:rFonts w:ascii="Times New Roman" w:eastAsia="Times New Roman" w:hAnsi="Times New Roman" w:cs="Times New Roman"/>
          <w:sz w:val="24"/>
          <w:szCs w:val="24"/>
        </w:rPr>
        <w:t>Piccolo Banfi to identify which steps are taking too long and to understand the root of delays, which is the first step toward finding ways to improve the efficiency of their export process. The program uses a dashboard format to easily see the distribution of orders with respect to wine type and label as well as which countries make up the larger share of their exports. This feature improves the current situation</w:t>
      </w:r>
      <w:r w:rsidR="008E5B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lacks data analysis.</w:t>
      </w:r>
    </w:p>
    <w:p w14:paraId="3C90F55B" w14:textId="77777777" w:rsidR="00471C26" w:rsidRDefault="00D3586A">
      <w:r>
        <w:t xml:space="preserve"> </w:t>
      </w:r>
    </w:p>
    <w:p w14:paraId="20218997" w14:textId="77777777" w:rsidR="00471C26" w:rsidRDefault="00D3586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1A82984" w14:textId="77777777" w:rsidR="00471C26" w:rsidRDefault="00D3586A">
      <w:pPr>
        <w:rPr>
          <w:b/>
        </w:rPr>
      </w:pPr>
      <w:r>
        <w:rPr>
          <w:b/>
        </w:rPr>
        <w:t>Training and Next Steps for Piccolo Banfi</w:t>
      </w:r>
    </w:p>
    <w:p w14:paraId="6B4D879D" w14:textId="77777777" w:rsidR="00471C26" w:rsidRDefault="00D3586A">
      <w:r>
        <w:t xml:space="preserve"> </w:t>
      </w:r>
    </w:p>
    <w:p w14:paraId="33EA9C43" w14:textId="5D3D6FCD" w:rsidR="008E5BE2" w:rsidRDefault="008E5BE2" w:rsidP="008E5BE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team developed an installation guide, shown in </w:t>
      </w:r>
      <w:r>
        <w:rPr>
          <w:rFonts w:ascii="Times New Roman" w:eastAsia="Times New Roman" w:hAnsi="Times New Roman" w:cs="Times New Roman"/>
          <w:i/>
          <w:sz w:val="24"/>
          <w:szCs w:val="24"/>
        </w:rPr>
        <w:t>Exhibit 5</w:t>
      </w:r>
      <w:r>
        <w:rPr>
          <w:rFonts w:ascii="Times New Roman" w:eastAsia="Times New Roman" w:hAnsi="Times New Roman" w:cs="Times New Roman"/>
          <w:sz w:val="24"/>
          <w:szCs w:val="24"/>
        </w:rPr>
        <w:t xml:space="preserve">. A more detailed outline of the system and step by step instructions on how to use the program can be found in </w:t>
      </w:r>
      <w:r>
        <w:rPr>
          <w:rFonts w:ascii="Times New Roman" w:eastAsia="Times New Roman" w:hAnsi="Times New Roman" w:cs="Times New Roman"/>
          <w:i/>
          <w:sz w:val="24"/>
          <w:szCs w:val="24"/>
        </w:rPr>
        <w:t>Exhibit 4.</w:t>
      </w:r>
      <w:r>
        <w:rPr>
          <w:rFonts w:ascii="Times New Roman" w:eastAsia="Times New Roman" w:hAnsi="Times New Roman" w:cs="Times New Roman"/>
          <w:sz w:val="24"/>
          <w:szCs w:val="24"/>
        </w:rPr>
        <w:t xml:space="preserve"> In addition to those two guides, </w:t>
      </w:r>
      <w:proofErr w:type="gramStart"/>
      <w:r>
        <w:rPr>
          <w:rFonts w:ascii="Times New Roman" w:eastAsia="Times New Roman" w:hAnsi="Times New Roman" w:cs="Times New Roman"/>
          <w:i/>
          <w:sz w:val="24"/>
          <w:szCs w:val="24"/>
        </w:rPr>
        <w:t>Exhibit</w:t>
      </w:r>
      <w:proofErr w:type="gramEnd"/>
      <w:r>
        <w:rPr>
          <w:rFonts w:ascii="Times New Roman" w:eastAsia="Times New Roman" w:hAnsi="Times New Roman" w:cs="Times New Roman"/>
          <w:i/>
          <w:sz w:val="24"/>
          <w:szCs w:val="24"/>
        </w:rPr>
        <w:t xml:space="preserve"> 6</w:t>
      </w:r>
      <w:r>
        <w:rPr>
          <w:rFonts w:ascii="Times New Roman" w:eastAsia="Times New Roman" w:hAnsi="Times New Roman" w:cs="Times New Roman"/>
          <w:sz w:val="24"/>
          <w:szCs w:val="24"/>
        </w:rPr>
        <w:t xml:space="preserve"> details information about the storage and sharing of the program.</w:t>
      </w:r>
    </w:p>
    <w:p w14:paraId="18F705E8" w14:textId="77777777" w:rsidR="008E5BE2" w:rsidRDefault="008E5BE2" w:rsidP="008E5BE2">
      <w:pPr>
        <w:rPr>
          <w:rFonts w:ascii="Times New Roman" w:eastAsia="Times New Roman" w:hAnsi="Times New Roman" w:cs="Times New Roman"/>
          <w:sz w:val="24"/>
          <w:szCs w:val="24"/>
        </w:rPr>
      </w:pPr>
    </w:p>
    <w:p w14:paraId="18588A00" w14:textId="77777777" w:rsidR="00471C26" w:rsidRDefault="00D3586A">
      <w:pPr>
        <w:rPr>
          <w:b/>
        </w:rPr>
      </w:pPr>
      <w:r>
        <w:rPr>
          <w:rFonts w:ascii="Times New Roman" w:eastAsia="Times New Roman" w:hAnsi="Times New Roman" w:cs="Times New Roman"/>
          <w:sz w:val="24"/>
          <w:szCs w:val="24"/>
        </w:rPr>
        <w:t>We have made a copy of the Google Sheets program on Piccolo Banfi’s Google Drive account and have guided the main user through how to use the program. Now, Piccolo Banfi should start to track and record their current export orders to improve their export management process.</w:t>
      </w:r>
      <w:r>
        <w:br w:type="page"/>
      </w:r>
    </w:p>
    <w:p w14:paraId="17B2CE23" w14:textId="77777777" w:rsidR="00471C26" w:rsidRDefault="00471C26">
      <w:pPr>
        <w:rPr>
          <w:b/>
        </w:rPr>
      </w:pPr>
    </w:p>
    <w:p w14:paraId="419AC7AB" w14:textId="77777777" w:rsidR="00471C26" w:rsidRDefault="00D3586A">
      <w:pPr>
        <w:rPr>
          <w:b/>
        </w:rPr>
      </w:pPr>
      <w:r>
        <w:rPr>
          <w:b/>
        </w:rPr>
        <w:t xml:space="preserve">La Exhibición 1: Una comparación de la división actual de ventas entre importacion y exportacion por Piccolo Banfi y la meta para las ventas del futuro </w:t>
      </w:r>
    </w:p>
    <w:p w14:paraId="69EAB260" w14:textId="77777777" w:rsidR="00471C26" w:rsidRDefault="00D3586A">
      <w:r>
        <w:rPr>
          <w:noProof/>
        </w:rPr>
        <w:drawing>
          <wp:anchor distT="114300" distB="114300" distL="114300" distR="114300" simplePos="0" relativeHeight="251661312" behindDoc="0" locked="0" layoutInCell="1" hidden="0" allowOverlap="1" wp14:anchorId="43292365" wp14:editId="1C3FB0E9">
            <wp:simplePos x="0" y="0"/>
            <wp:positionH relativeFrom="column">
              <wp:posOffset>-473073</wp:posOffset>
            </wp:positionH>
            <wp:positionV relativeFrom="paragraph">
              <wp:posOffset>266700</wp:posOffset>
            </wp:positionV>
            <wp:extent cx="3358735" cy="2019300"/>
            <wp:effectExtent l="12700" t="12700" r="12700" b="12700"/>
            <wp:wrapSquare wrapText="bothSides" distT="114300" distB="114300" distL="114300" distR="11430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3358735" cy="2019300"/>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52729E9B" wp14:editId="123B707C">
            <wp:simplePos x="0" y="0"/>
            <wp:positionH relativeFrom="column">
              <wp:posOffset>3009900</wp:posOffset>
            </wp:positionH>
            <wp:positionV relativeFrom="paragraph">
              <wp:posOffset>276225</wp:posOffset>
            </wp:positionV>
            <wp:extent cx="3348038" cy="2002776"/>
            <wp:effectExtent l="12700" t="12700" r="12700" b="1270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348038" cy="2002776"/>
                    </a:xfrm>
                    <a:prstGeom prst="rect">
                      <a:avLst/>
                    </a:prstGeom>
                    <a:ln w="12700">
                      <a:solidFill>
                        <a:srgbClr val="000000"/>
                      </a:solidFill>
                      <a:prstDash val="solid"/>
                    </a:ln>
                  </pic:spPr>
                </pic:pic>
              </a:graphicData>
            </a:graphic>
          </wp:anchor>
        </w:drawing>
      </w:r>
    </w:p>
    <w:p w14:paraId="6BCA031C" w14:textId="77777777" w:rsidR="00471C26" w:rsidRDefault="00D3586A">
      <w:pPr>
        <w:rPr>
          <w:u w:val="single"/>
        </w:rPr>
      </w:pPr>
      <w:r>
        <w:rPr>
          <w:u w:val="single"/>
        </w:rPr>
        <w:t>La conclusión:</w:t>
      </w:r>
    </w:p>
    <w:p w14:paraId="3FE63B23" w14:textId="77777777" w:rsidR="00471C26" w:rsidRDefault="00D3586A">
      <w:r>
        <w:t xml:space="preserve">Ojalá que en el futuro las exportaciones serán el total de las ventas de Piccolo Banfi. El Sistema de exportaciones ayudarle de monitorizar si la cantidad de exportaciones ha aumentado y de cual país, vino y distribuidor es incluido en las ventas del Piccolo Banfi. </w:t>
      </w:r>
    </w:p>
    <w:p w14:paraId="7E779231" w14:textId="77777777" w:rsidR="00471C26" w:rsidRDefault="00471C26"/>
    <w:p w14:paraId="4C3051E5" w14:textId="77777777" w:rsidR="00471C26" w:rsidRDefault="00471C26">
      <w:pPr>
        <w:rPr>
          <w:b/>
        </w:rPr>
      </w:pPr>
    </w:p>
    <w:p w14:paraId="74C28DD6" w14:textId="77777777" w:rsidR="00471C26" w:rsidRDefault="00471C26">
      <w:pPr>
        <w:rPr>
          <w:b/>
        </w:rPr>
      </w:pPr>
    </w:p>
    <w:p w14:paraId="66C84E2A" w14:textId="77777777" w:rsidR="00471C26" w:rsidRDefault="00471C26">
      <w:pPr>
        <w:rPr>
          <w:b/>
        </w:rPr>
      </w:pPr>
    </w:p>
    <w:p w14:paraId="2D6B922D" w14:textId="77777777" w:rsidR="00471C26" w:rsidRDefault="00471C26">
      <w:pPr>
        <w:rPr>
          <w:b/>
        </w:rPr>
      </w:pPr>
    </w:p>
    <w:p w14:paraId="12D397ED" w14:textId="77777777" w:rsidR="00471C26" w:rsidRDefault="00471C26">
      <w:pPr>
        <w:rPr>
          <w:b/>
        </w:rPr>
      </w:pPr>
    </w:p>
    <w:p w14:paraId="5A780ED3" w14:textId="77777777" w:rsidR="00471C26" w:rsidRDefault="00471C26">
      <w:pPr>
        <w:rPr>
          <w:b/>
        </w:rPr>
      </w:pPr>
    </w:p>
    <w:p w14:paraId="4ADDA98A" w14:textId="77777777" w:rsidR="00471C26" w:rsidRDefault="00471C26">
      <w:pPr>
        <w:rPr>
          <w:b/>
        </w:rPr>
      </w:pPr>
    </w:p>
    <w:p w14:paraId="34BDFAC2" w14:textId="77777777" w:rsidR="00471C26" w:rsidRDefault="00471C26">
      <w:pPr>
        <w:rPr>
          <w:b/>
        </w:rPr>
      </w:pPr>
    </w:p>
    <w:p w14:paraId="7749C654" w14:textId="77777777" w:rsidR="00471C26" w:rsidRDefault="00471C26">
      <w:pPr>
        <w:rPr>
          <w:b/>
        </w:rPr>
      </w:pPr>
    </w:p>
    <w:p w14:paraId="644A8D42" w14:textId="77777777" w:rsidR="00471C26" w:rsidRDefault="00471C26">
      <w:pPr>
        <w:rPr>
          <w:b/>
        </w:rPr>
      </w:pPr>
    </w:p>
    <w:p w14:paraId="1B1A09DA" w14:textId="77777777" w:rsidR="00471C26" w:rsidRDefault="00D3586A">
      <w:pPr>
        <w:rPr>
          <w:b/>
        </w:rPr>
      </w:pPr>
      <w:r>
        <w:br w:type="page"/>
      </w:r>
    </w:p>
    <w:p w14:paraId="50F8A0C0" w14:textId="77777777" w:rsidR="00471C26" w:rsidRDefault="00471C26">
      <w:pPr>
        <w:rPr>
          <w:b/>
        </w:rPr>
      </w:pPr>
    </w:p>
    <w:p w14:paraId="6D3BB433" w14:textId="77777777" w:rsidR="00471C26" w:rsidRDefault="00D3586A">
      <w:pPr>
        <w:rPr>
          <w:b/>
        </w:rPr>
      </w:pPr>
      <w:r>
        <w:rPr>
          <w:b/>
        </w:rPr>
        <w:t>La Exhibición 2: Ejemplo del proceso de comunicación roto</w:t>
      </w:r>
    </w:p>
    <w:p w14:paraId="267CE930" w14:textId="77777777" w:rsidR="00471C26" w:rsidRDefault="00471C26">
      <w:pPr>
        <w:rPr>
          <w:b/>
        </w:rPr>
      </w:pPr>
    </w:p>
    <w:p w14:paraId="210A9634" w14:textId="77777777" w:rsidR="00471C26" w:rsidRDefault="00D3586A">
      <w:r>
        <w:t>Correo Electrónico 1:</w:t>
      </w:r>
    </w:p>
    <w:p w14:paraId="2E311279" w14:textId="77777777" w:rsidR="00471C26" w:rsidRDefault="00D3586A">
      <w:pPr>
        <w:rPr>
          <w:b/>
        </w:rPr>
      </w:pPr>
      <w:r>
        <w:rPr>
          <w:noProof/>
        </w:rPr>
        <w:drawing>
          <wp:anchor distT="19050" distB="19050" distL="19050" distR="19050" simplePos="0" relativeHeight="251663360" behindDoc="0" locked="0" layoutInCell="1" hidden="0" allowOverlap="1" wp14:anchorId="0D57062A" wp14:editId="5E9426D0">
            <wp:simplePos x="0" y="0"/>
            <wp:positionH relativeFrom="column">
              <wp:posOffset>2</wp:posOffset>
            </wp:positionH>
            <wp:positionV relativeFrom="paragraph">
              <wp:posOffset>95250</wp:posOffset>
            </wp:positionV>
            <wp:extent cx="3700463" cy="1625832"/>
            <wp:effectExtent l="12700" t="12700" r="12700" b="12700"/>
            <wp:wrapSquare wrapText="bothSides" distT="19050" distB="19050" distL="19050" distR="1905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5959" t="4925" r="39966" b="9867"/>
                    <a:stretch>
                      <a:fillRect/>
                    </a:stretch>
                  </pic:blipFill>
                  <pic:spPr>
                    <a:xfrm>
                      <a:off x="0" y="0"/>
                      <a:ext cx="3700463" cy="1625832"/>
                    </a:xfrm>
                    <a:prstGeom prst="rect">
                      <a:avLst/>
                    </a:prstGeom>
                    <a:ln w="12700">
                      <a:solidFill>
                        <a:srgbClr val="000000"/>
                      </a:solidFill>
                      <a:prstDash val="solid"/>
                    </a:ln>
                  </pic:spPr>
                </pic:pic>
              </a:graphicData>
            </a:graphic>
          </wp:anchor>
        </w:drawing>
      </w:r>
    </w:p>
    <w:p w14:paraId="2B9E6DAC" w14:textId="77777777" w:rsidR="00471C26" w:rsidRDefault="00471C26">
      <w:pPr>
        <w:rPr>
          <w:b/>
        </w:rPr>
      </w:pPr>
    </w:p>
    <w:p w14:paraId="77E21E6C" w14:textId="77777777" w:rsidR="00471C26" w:rsidRDefault="00471C26">
      <w:pPr>
        <w:rPr>
          <w:b/>
        </w:rPr>
      </w:pPr>
    </w:p>
    <w:p w14:paraId="38B60541" w14:textId="77777777" w:rsidR="00471C26" w:rsidRDefault="00471C26">
      <w:pPr>
        <w:rPr>
          <w:b/>
        </w:rPr>
      </w:pPr>
    </w:p>
    <w:p w14:paraId="39F4575F" w14:textId="77777777" w:rsidR="00471C26" w:rsidRDefault="00471C26"/>
    <w:p w14:paraId="6DC8994C" w14:textId="77777777" w:rsidR="00471C26" w:rsidRDefault="00471C26"/>
    <w:p w14:paraId="43ADE4E2" w14:textId="77777777" w:rsidR="00471C26" w:rsidRDefault="00471C26"/>
    <w:p w14:paraId="013277B7" w14:textId="77777777" w:rsidR="00471C26" w:rsidRDefault="00471C26"/>
    <w:p w14:paraId="08275125" w14:textId="77777777" w:rsidR="00471C26" w:rsidRDefault="00471C26"/>
    <w:p w14:paraId="6760AB9E" w14:textId="77777777" w:rsidR="00471C26" w:rsidRDefault="00471C26"/>
    <w:p w14:paraId="02A4B411" w14:textId="77777777" w:rsidR="00471C26" w:rsidRDefault="00D3586A">
      <w:pPr>
        <w:rPr>
          <w:b/>
        </w:rPr>
      </w:pPr>
      <w:r>
        <w:t>Correo Electrónico 2:</w:t>
      </w:r>
    </w:p>
    <w:p w14:paraId="039C9BF0" w14:textId="77777777" w:rsidR="00471C26" w:rsidRDefault="00D3586A">
      <w:pPr>
        <w:rPr>
          <w:b/>
        </w:rPr>
      </w:pPr>
      <w:r>
        <w:rPr>
          <w:noProof/>
        </w:rPr>
        <w:drawing>
          <wp:anchor distT="19050" distB="19050" distL="19050" distR="19050" simplePos="0" relativeHeight="251664384" behindDoc="0" locked="0" layoutInCell="1" hidden="0" allowOverlap="1" wp14:anchorId="74A1E42F" wp14:editId="01BBCB20">
            <wp:simplePos x="0" y="0"/>
            <wp:positionH relativeFrom="column">
              <wp:posOffset>2</wp:posOffset>
            </wp:positionH>
            <wp:positionV relativeFrom="paragraph">
              <wp:posOffset>104775</wp:posOffset>
            </wp:positionV>
            <wp:extent cx="5310188" cy="1552480"/>
            <wp:effectExtent l="12700" t="12700" r="12700" b="12700"/>
            <wp:wrapSquare wrapText="bothSides" distT="19050" distB="19050" distL="19050" distR="1905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r="6040" b="7191"/>
                    <a:stretch>
                      <a:fillRect/>
                    </a:stretch>
                  </pic:blipFill>
                  <pic:spPr>
                    <a:xfrm>
                      <a:off x="0" y="0"/>
                      <a:ext cx="5310188" cy="1552480"/>
                    </a:xfrm>
                    <a:prstGeom prst="rect">
                      <a:avLst/>
                    </a:prstGeom>
                    <a:ln w="12700">
                      <a:solidFill>
                        <a:srgbClr val="000000"/>
                      </a:solidFill>
                      <a:prstDash val="solid"/>
                    </a:ln>
                  </pic:spPr>
                </pic:pic>
              </a:graphicData>
            </a:graphic>
          </wp:anchor>
        </w:drawing>
      </w:r>
    </w:p>
    <w:p w14:paraId="2A16FCAA" w14:textId="77777777" w:rsidR="00471C26" w:rsidRDefault="00471C26">
      <w:pPr>
        <w:rPr>
          <w:b/>
        </w:rPr>
      </w:pPr>
    </w:p>
    <w:p w14:paraId="4EE7D240" w14:textId="77777777" w:rsidR="00471C26" w:rsidRDefault="00471C26">
      <w:pPr>
        <w:rPr>
          <w:b/>
        </w:rPr>
      </w:pPr>
    </w:p>
    <w:p w14:paraId="2E79BD4D" w14:textId="77777777" w:rsidR="00471C26" w:rsidRDefault="00471C26">
      <w:pPr>
        <w:rPr>
          <w:b/>
        </w:rPr>
      </w:pPr>
    </w:p>
    <w:p w14:paraId="0F5FFF41" w14:textId="77777777" w:rsidR="00471C26" w:rsidRDefault="00471C26">
      <w:pPr>
        <w:rPr>
          <w:b/>
        </w:rPr>
      </w:pPr>
    </w:p>
    <w:p w14:paraId="70D010A4" w14:textId="77777777" w:rsidR="00471C26" w:rsidRDefault="00471C26">
      <w:pPr>
        <w:rPr>
          <w:b/>
        </w:rPr>
      </w:pPr>
    </w:p>
    <w:p w14:paraId="791B4DF9" w14:textId="77777777" w:rsidR="00471C26" w:rsidRDefault="00471C26">
      <w:pPr>
        <w:rPr>
          <w:b/>
        </w:rPr>
      </w:pPr>
    </w:p>
    <w:p w14:paraId="278B46F7" w14:textId="77777777" w:rsidR="00471C26" w:rsidRDefault="00471C26">
      <w:pPr>
        <w:rPr>
          <w:b/>
        </w:rPr>
      </w:pPr>
    </w:p>
    <w:p w14:paraId="252E2ECD" w14:textId="77777777" w:rsidR="00471C26" w:rsidRDefault="00471C26">
      <w:pPr>
        <w:rPr>
          <w:b/>
        </w:rPr>
      </w:pPr>
    </w:p>
    <w:p w14:paraId="77C6235E" w14:textId="77777777" w:rsidR="00471C26" w:rsidRDefault="00471C26">
      <w:pPr>
        <w:rPr>
          <w:b/>
        </w:rPr>
      </w:pPr>
    </w:p>
    <w:p w14:paraId="0747D67F" w14:textId="77777777" w:rsidR="00471C26" w:rsidRDefault="00D3586A">
      <w:pPr>
        <w:rPr>
          <w:u w:val="single"/>
        </w:rPr>
      </w:pPr>
      <w:r>
        <w:rPr>
          <w:u w:val="single"/>
        </w:rPr>
        <w:t>La conclusión:</w:t>
      </w:r>
    </w:p>
    <w:p w14:paraId="69FC77A9" w14:textId="77777777" w:rsidR="00471C26" w:rsidRDefault="00D3586A">
      <w:pPr>
        <w:rPr>
          <w:b/>
        </w:rPr>
      </w:pPr>
      <w:r>
        <w:rPr>
          <w:noProof/>
        </w:rPr>
        <mc:AlternateContent>
          <mc:Choice Requires="wps">
            <w:drawing>
              <wp:anchor distT="114300" distB="114300" distL="114300" distR="114300" simplePos="0" relativeHeight="251665408" behindDoc="0" locked="0" layoutInCell="1" hidden="0" allowOverlap="1" wp14:anchorId="1C6C3B68" wp14:editId="7F2FC1C6">
                <wp:simplePos x="0" y="0"/>
                <wp:positionH relativeFrom="column">
                  <wp:posOffset>1</wp:posOffset>
                </wp:positionH>
                <wp:positionV relativeFrom="paragraph">
                  <wp:posOffset>127000</wp:posOffset>
                </wp:positionV>
                <wp:extent cx="2531459" cy="1462088"/>
                <wp:effectExtent l="0" t="0" r="0" b="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4079250" y="3055950"/>
                          <a:ext cx="2533500" cy="1448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A1336F4" w14:textId="77777777" w:rsidR="00471C26" w:rsidRDefault="00D3586A">
                            <w:pPr>
                              <w:spacing w:line="240" w:lineRule="auto"/>
                              <w:jc w:val="center"/>
                              <w:textDirection w:val="btLr"/>
                            </w:pPr>
                            <w:r>
                              <w:rPr>
                                <w:b/>
                                <w:color w:val="000000"/>
                              </w:rPr>
                              <w:t xml:space="preserve">Un serie de correos electrónicos de órdenes </w:t>
                            </w:r>
                          </w:p>
                          <w:p w14:paraId="5E2FFFA3" w14:textId="77777777" w:rsidR="00471C26" w:rsidRDefault="00471C26">
                            <w:pPr>
                              <w:spacing w:line="240" w:lineRule="auto"/>
                              <w:textDirection w:val="btLr"/>
                            </w:pPr>
                          </w:p>
                          <w:p w14:paraId="726F0314" w14:textId="77777777" w:rsidR="00471C26" w:rsidRDefault="00D3586A">
                            <w:pPr>
                              <w:spacing w:line="240" w:lineRule="auto"/>
                              <w:textDirection w:val="btLr"/>
                            </w:pPr>
                            <w:r>
                              <w:rPr>
                                <w:color w:val="000000"/>
                              </w:rPr>
                              <w:t>18-Octubre-2018 → 02-Enero-2019</w:t>
                            </w:r>
                          </w:p>
                          <w:p w14:paraId="27D60191" w14:textId="77777777" w:rsidR="00471C26" w:rsidRDefault="00D3586A">
                            <w:pPr>
                              <w:spacing w:line="240" w:lineRule="auto"/>
                              <w:textDirection w:val="btLr"/>
                            </w:pPr>
                            <w:r>
                              <w:rPr>
                                <w:color w:val="FF0000"/>
                              </w:rPr>
                              <w:t xml:space="preserve">49 días laborales </w:t>
                            </w:r>
                          </w:p>
                          <w:p w14:paraId="5806CF59" w14:textId="77777777" w:rsidR="00471C26" w:rsidRDefault="00471C26">
                            <w:pPr>
                              <w:spacing w:line="240" w:lineRule="auto"/>
                              <w:textDirection w:val="btLr"/>
                            </w:pPr>
                          </w:p>
                          <w:p w14:paraId="184D619A" w14:textId="77777777" w:rsidR="00471C26" w:rsidRDefault="00D3586A">
                            <w:pPr>
                              <w:spacing w:line="240" w:lineRule="auto"/>
                              <w:textDirection w:val="btLr"/>
                            </w:pPr>
                            <w:r>
                              <w:rPr>
                                <w:color w:val="000000"/>
                              </w:rPr>
                              <w:t>Tres Personas → Nueve Personas</w:t>
                            </w:r>
                          </w:p>
                          <w:p w14:paraId="6BA6035F" w14:textId="77777777" w:rsidR="00471C26" w:rsidRDefault="00D3586A">
                            <w:pPr>
                              <w:spacing w:line="240" w:lineRule="auto"/>
                              <w:textDirection w:val="btLr"/>
                            </w:pPr>
                            <w:r>
                              <w:rPr>
                                <w:color w:val="FF0000"/>
                              </w:rPr>
                              <w:t xml:space="preserve">Seis personas más </w:t>
                            </w:r>
                          </w:p>
                        </w:txbxContent>
                      </wps:txbx>
                      <wps:bodyPr spcFirstLastPara="1" wrap="square" lIns="91425" tIns="91425" rIns="91425" bIns="91425" anchor="ctr" anchorCtr="0"/>
                    </wps:wsp>
                  </a:graphicData>
                </a:graphic>
              </wp:anchor>
            </w:drawing>
          </mc:Choice>
          <mc:Fallback>
            <w:pict>
              <v:rect w14:anchorId="1C6C3B68" id="Rectangle 1" o:spid="_x0000_s1027" style="position:absolute;margin-left:0;margin-top:10pt;width:199.35pt;height:115.15pt;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" fillcolor="#cfe2f3">
                <v:stroke startarrowwidth="narrow" startarrowlength="short" endarrowwidth="narrow" endarrowlength="short" joinstyle="round"/>
                <v:textbox inset="2.53958mm,2.53958mm,2.53958mm,2.53958mm">
                  <w:txbxContent>
                    <w:p w14:paraId="4A1336F4" w14:textId="77777777" w:rsidR="00471C26" w:rsidRDefault="00D3586A">
                      <w:pPr>
                        <w:spacing w:line="240" w:lineRule="auto"/>
                        <w:jc w:val="center"/>
                        <w:textDirection w:val="btLr"/>
                      </w:pPr>
                      <w:r>
                        <w:rPr>
                          <w:b/>
                          <w:color w:val="000000"/>
                        </w:rPr>
                        <w:t xml:space="preserve">Un serie de correos electrónicos de órdenes </w:t>
                      </w:r>
                    </w:p>
                    <w:p w14:paraId="5E2FFFA3" w14:textId="77777777" w:rsidR="00471C26" w:rsidRDefault="00471C26">
                      <w:pPr>
                        <w:spacing w:line="240" w:lineRule="auto"/>
                        <w:textDirection w:val="btLr"/>
                      </w:pPr>
                    </w:p>
                    <w:p w14:paraId="726F0314" w14:textId="77777777" w:rsidR="00471C26" w:rsidRDefault="00D3586A">
                      <w:pPr>
                        <w:spacing w:line="240" w:lineRule="auto"/>
                        <w:textDirection w:val="btLr"/>
                      </w:pPr>
                      <w:r>
                        <w:rPr>
                          <w:color w:val="000000"/>
                        </w:rPr>
                        <w:t>18-Octubre-2018 → 02-Enero-2019</w:t>
                      </w:r>
                    </w:p>
                    <w:p w14:paraId="27D60191" w14:textId="77777777" w:rsidR="00471C26" w:rsidRDefault="00D3586A">
                      <w:pPr>
                        <w:spacing w:line="240" w:lineRule="auto"/>
                        <w:textDirection w:val="btLr"/>
                      </w:pPr>
                      <w:r>
                        <w:rPr>
                          <w:color w:val="FF0000"/>
                        </w:rPr>
                        <w:t xml:space="preserve">49 días laborales </w:t>
                      </w:r>
                    </w:p>
                    <w:p w14:paraId="5806CF59" w14:textId="77777777" w:rsidR="00471C26" w:rsidRDefault="00471C26">
                      <w:pPr>
                        <w:spacing w:line="240" w:lineRule="auto"/>
                        <w:textDirection w:val="btLr"/>
                      </w:pPr>
                    </w:p>
                    <w:p w14:paraId="184D619A" w14:textId="77777777" w:rsidR="00471C26" w:rsidRDefault="00D3586A">
                      <w:pPr>
                        <w:spacing w:line="240" w:lineRule="auto"/>
                        <w:textDirection w:val="btLr"/>
                      </w:pPr>
                      <w:r>
                        <w:rPr>
                          <w:color w:val="000000"/>
                        </w:rPr>
                        <w:t>Tres Personas → Nueve Personas</w:t>
                      </w:r>
                    </w:p>
                    <w:p w14:paraId="6BA6035F" w14:textId="77777777" w:rsidR="00471C26" w:rsidRDefault="00D3586A">
                      <w:pPr>
                        <w:spacing w:line="240" w:lineRule="auto"/>
                        <w:textDirection w:val="btLr"/>
                      </w:pPr>
                      <w:r>
                        <w:rPr>
                          <w:color w:val="FF0000"/>
                        </w:rPr>
                        <w:t xml:space="preserve">Seis personas más </w:t>
                      </w:r>
                    </w:p>
                  </w:txbxContent>
                </v:textbox>
                <w10:wrap type="square"/>
              </v:rect>
            </w:pict>
          </mc:Fallback>
        </mc:AlternateContent>
      </w:r>
    </w:p>
    <w:p w14:paraId="15879113" w14:textId="77777777" w:rsidR="00471C26" w:rsidRDefault="00471C26">
      <w:pPr>
        <w:rPr>
          <w:b/>
        </w:rPr>
      </w:pPr>
    </w:p>
    <w:p w14:paraId="0CD530FD" w14:textId="77777777" w:rsidR="00471C26" w:rsidRDefault="00471C26">
      <w:pPr>
        <w:rPr>
          <w:b/>
        </w:rPr>
      </w:pPr>
    </w:p>
    <w:p w14:paraId="69C51E64" w14:textId="77777777" w:rsidR="00471C26" w:rsidRDefault="00471C26">
      <w:pPr>
        <w:rPr>
          <w:b/>
        </w:rPr>
      </w:pPr>
    </w:p>
    <w:p w14:paraId="4A2BE348" w14:textId="77777777" w:rsidR="00471C26" w:rsidRDefault="00471C26">
      <w:pPr>
        <w:rPr>
          <w:b/>
        </w:rPr>
      </w:pPr>
    </w:p>
    <w:p w14:paraId="10BB0BCA" w14:textId="77777777" w:rsidR="00471C26" w:rsidRDefault="00471C26">
      <w:pPr>
        <w:rPr>
          <w:b/>
        </w:rPr>
      </w:pPr>
    </w:p>
    <w:p w14:paraId="72BFF48F" w14:textId="77777777" w:rsidR="00471C26" w:rsidRDefault="00471C26">
      <w:pPr>
        <w:rPr>
          <w:b/>
        </w:rPr>
      </w:pPr>
    </w:p>
    <w:p w14:paraId="49160A49" w14:textId="77777777" w:rsidR="00471C26" w:rsidRDefault="00471C26">
      <w:pPr>
        <w:rPr>
          <w:b/>
        </w:rPr>
      </w:pPr>
    </w:p>
    <w:p w14:paraId="6D956191" w14:textId="77777777" w:rsidR="00471C26" w:rsidRDefault="00471C26">
      <w:pPr>
        <w:rPr>
          <w:b/>
        </w:rPr>
      </w:pPr>
    </w:p>
    <w:p w14:paraId="16CCE9B8" w14:textId="77777777" w:rsidR="00471C26" w:rsidRDefault="00D3586A">
      <w:r>
        <w:t>Es evidente que en el pasado había confusión y repetición en el sistema actual de comunicación del proceso de exportaciones. Los correos electrónicos del pasado duraban por muchos días e incluían una lista de clientes desorganizada. Un sistema nuevo de correos electrónicos ayudaría de organizar las etapas de exportación con otros empleados y de concordar si una etapa está completa.</w:t>
      </w:r>
    </w:p>
    <w:p w14:paraId="4E2EFD01" w14:textId="77777777" w:rsidR="00471C26" w:rsidRDefault="00471C26">
      <w:pPr>
        <w:rPr>
          <w:b/>
        </w:rPr>
      </w:pPr>
    </w:p>
    <w:p w14:paraId="7BACDBF0" w14:textId="77777777" w:rsidR="00471C26" w:rsidRDefault="00471C26">
      <w:pPr>
        <w:rPr>
          <w:b/>
        </w:rPr>
      </w:pPr>
    </w:p>
    <w:p w14:paraId="317E7874" w14:textId="77777777" w:rsidR="00471C26" w:rsidRDefault="00471C26">
      <w:pPr>
        <w:rPr>
          <w:b/>
        </w:rPr>
      </w:pPr>
    </w:p>
    <w:p w14:paraId="5BDFD421" w14:textId="77777777" w:rsidR="00471C26" w:rsidRDefault="00471C26">
      <w:pPr>
        <w:rPr>
          <w:b/>
        </w:rPr>
      </w:pPr>
    </w:p>
    <w:p w14:paraId="34D9D599" w14:textId="77777777" w:rsidR="00471C26" w:rsidRDefault="00471C26">
      <w:pPr>
        <w:rPr>
          <w:b/>
        </w:rPr>
      </w:pPr>
    </w:p>
    <w:p w14:paraId="23E41FBB" w14:textId="77777777" w:rsidR="00471C26" w:rsidRDefault="00471C26">
      <w:pPr>
        <w:rPr>
          <w:b/>
        </w:rPr>
      </w:pPr>
    </w:p>
    <w:p w14:paraId="01A217EA" w14:textId="77777777" w:rsidR="00471C26" w:rsidRDefault="00471C26">
      <w:pPr>
        <w:rPr>
          <w:b/>
        </w:rPr>
      </w:pPr>
    </w:p>
    <w:p w14:paraId="427C0A5B" w14:textId="77777777" w:rsidR="00471C26" w:rsidRDefault="00471C26">
      <w:pPr>
        <w:rPr>
          <w:b/>
        </w:rPr>
      </w:pPr>
    </w:p>
    <w:p w14:paraId="2BA60E31" w14:textId="77777777" w:rsidR="00471C26" w:rsidRDefault="00D3586A">
      <w:pPr>
        <w:rPr>
          <w:b/>
        </w:rPr>
      </w:pPr>
      <w:r>
        <w:rPr>
          <w:b/>
        </w:rPr>
        <w:lastRenderedPageBreak/>
        <w:t xml:space="preserve">La Exhibición 3: Los correos electronicos automaticos que muestran los pasos del proceso de exportación </w:t>
      </w:r>
    </w:p>
    <w:p w14:paraId="1C7B3788" w14:textId="77777777" w:rsidR="00471C26" w:rsidRDefault="00471C26">
      <w:pPr>
        <w:rPr>
          <w:b/>
        </w:rPr>
      </w:pPr>
    </w:p>
    <w:p w14:paraId="3E0E2C0E" w14:textId="77777777" w:rsidR="00471C26" w:rsidRDefault="00D3586A">
      <w:pPr>
        <w:rPr>
          <w:b/>
        </w:rPr>
      </w:pPr>
      <w:r>
        <w:rPr>
          <w:b/>
          <w:noProof/>
        </w:rPr>
        <w:drawing>
          <wp:inline distT="114300" distB="114300" distL="114300" distR="114300" wp14:anchorId="6629B43A" wp14:editId="68F3F31A">
            <wp:extent cx="5734050" cy="322580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5734050" cy="3225800"/>
                    </a:xfrm>
                    <a:prstGeom prst="rect">
                      <a:avLst/>
                    </a:prstGeom>
                    <a:ln/>
                  </pic:spPr>
                </pic:pic>
              </a:graphicData>
            </a:graphic>
          </wp:inline>
        </w:drawing>
      </w:r>
    </w:p>
    <w:p w14:paraId="40BCF226" w14:textId="77777777" w:rsidR="00471C26" w:rsidRDefault="00471C26">
      <w:pPr>
        <w:rPr>
          <w:b/>
        </w:rPr>
      </w:pPr>
    </w:p>
    <w:p w14:paraId="2BA26636" w14:textId="77777777" w:rsidR="00471C26" w:rsidRDefault="00D3586A">
      <w:pPr>
        <w:rPr>
          <w:b/>
        </w:rPr>
      </w:pPr>
      <w:r>
        <w:rPr>
          <w:b/>
          <w:noProof/>
        </w:rPr>
        <w:drawing>
          <wp:inline distT="114300" distB="114300" distL="114300" distR="114300" wp14:anchorId="71C22B12" wp14:editId="40FB50B1">
            <wp:extent cx="5734050" cy="3225800"/>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5734050" cy="3225800"/>
                    </a:xfrm>
                    <a:prstGeom prst="rect">
                      <a:avLst/>
                    </a:prstGeom>
                    <a:ln/>
                  </pic:spPr>
                </pic:pic>
              </a:graphicData>
            </a:graphic>
          </wp:inline>
        </w:drawing>
      </w:r>
    </w:p>
    <w:p w14:paraId="1037E742" w14:textId="77777777" w:rsidR="00471C26" w:rsidRDefault="00D3586A">
      <w:pPr>
        <w:rPr>
          <w:b/>
        </w:rPr>
      </w:pPr>
      <w:r>
        <w:rPr>
          <w:b/>
          <w:noProof/>
        </w:rPr>
        <w:lastRenderedPageBreak/>
        <w:drawing>
          <wp:inline distT="114300" distB="114300" distL="114300" distR="114300" wp14:anchorId="04537996" wp14:editId="116C1675">
            <wp:extent cx="5734050" cy="322580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5734050" cy="3225800"/>
                    </a:xfrm>
                    <a:prstGeom prst="rect">
                      <a:avLst/>
                    </a:prstGeom>
                    <a:ln/>
                  </pic:spPr>
                </pic:pic>
              </a:graphicData>
            </a:graphic>
          </wp:inline>
        </w:drawing>
      </w:r>
    </w:p>
    <w:p w14:paraId="4BAF86F3" w14:textId="77777777" w:rsidR="00471C26" w:rsidRDefault="00471C26">
      <w:pPr>
        <w:rPr>
          <w:b/>
        </w:rPr>
      </w:pPr>
    </w:p>
    <w:p w14:paraId="27D8E60E" w14:textId="77777777" w:rsidR="00471C26" w:rsidRDefault="00D3586A">
      <w:pPr>
        <w:rPr>
          <w:u w:val="single"/>
        </w:rPr>
      </w:pPr>
      <w:r>
        <w:rPr>
          <w:u w:val="single"/>
        </w:rPr>
        <w:t>La conclusión:</w:t>
      </w:r>
    </w:p>
    <w:p w14:paraId="46FE6F64" w14:textId="77777777" w:rsidR="00471C26" w:rsidRDefault="00471C26">
      <w:pPr>
        <w:rPr>
          <w:u w:val="single"/>
        </w:rPr>
      </w:pPr>
    </w:p>
    <w:p w14:paraId="2A043409" w14:textId="77777777" w:rsidR="00471C26" w:rsidRDefault="00D3586A">
      <w:r>
        <w:t xml:space="preserve">Puede ver que un correo electrónico del sistema nuevo indica cuál etapa está completa y la información de la exportación. Un email ayudaría con la organización de los órdenes y de completarlos en una manera eficiente. </w:t>
      </w:r>
    </w:p>
    <w:p w14:paraId="7E4CF58A" w14:textId="77777777" w:rsidR="00471C26" w:rsidRDefault="00471C26">
      <w:pPr>
        <w:rPr>
          <w:b/>
        </w:rPr>
      </w:pPr>
    </w:p>
    <w:p w14:paraId="697498C8" w14:textId="77777777" w:rsidR="00471C26" w:rsidRDefault="00471C26">
      <w:pPr>
        <w:rPr>
          <w:b/>
        </w:rPr>
      </w:pPr>
    </w:p>
    <w:p w14:paraId="39160EFE" w14:textId="77777777" w:rsidR="00471C26" w:rsidRDefault="00471C26">
      <w:pPr>
        <w:rPr>
          <w:b/>
        </w:rPr>
      </w:pPr>
    </w:p>
    <w:p w14:paraId="1E49F40D" w14:textId="77777777" w:rsidR="00471C26" w:rsidRDefault="00471C26">
      <w:pPr>
        <w:rPr>
          <w:b/>
        </w:rPr>
      </w:pPr>
    </w:p>
    <w:p w14:paraId="16245F08" w14:textId="77777777" w:rsidR="00471C26" w:rsidRDefault="00D3586A">
      <w:pPr>
        <w:rPr>
          <w:b/>
        </w:rPr>
      </w:pPr>
      <w:r>
        <w:br w:type="page"/>
      </w:r>
    </w:p>
    <w:p w14:paraId="0C5E7440" w14:textId="77777777" w:rsidR="00471C26" w:rsidRDefault="00471C26">
      <w:pPr>
        <w:rPr>
          <w:b/>
        </w:rPr>
      </w:pPr>
    </w:p>
    <w:p w14:paraId="1E9E7386" w14:textId="77777777" w:rsidR="00471C26" w:rsidRDefault="00D3586A">
      <w:pPr>
        <w:rPr>
          <w:b/>
        </w:rPr>
      </w:pPr>
      <w:r>
        <w:rPr>
          <w:b/>
        </w:rPr>
        <w:t>La Exhibición 4: La Guía Usuario</w:t>
      </w:r>
    </w:p>
    <w:p w14:paraId="3FC29EF7" w14:textId="77777777" w:rsidR="00471C26" w:rsidRDefault="00471C26">
      <w:pPr>
        <w:rPr>
          <w:b/>
        </w:rPr>
      </w:pPr>
    </w:p>
    <w:p w14:paraId="285947EB"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Tabla de Contenidos</w:t>
      </w:r>
    </w:p>
    <w:p w14:paraId="0428C237"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Propósito </w:t>
      </w:r>
    </w:p>
    <w:p w14:paraId="2AAF622B"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Lista de tareas</w:t>
      </w:r>
    </w:p>
    <w:p w14:paraId="2555C937"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Órdenes- las entradas y los resultados de la orden inicial</w:t>
      </w:r>
    </w:p>
    <w:p w14:paraId="6715024B"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Órdenes- las entradas y los resultados de tareas</w:t>
      </w:r>
    </w:p>
    <w:p w14:paraId="2C05E3BE"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Las notificaciones de correos electrónicos de tareas</w:t>
      </w:r>
    </w:p>
    <w:p w14:paraId="78FECA75"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Estadísticas </w:t>
      </w:r>
    </w:p>
    <w:p w14:paraId="61A9F3EC"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Actualizar el menú desplegable </w:t>
      </w:r>
    </w:p>
    <w:p w14:paraId="4FFF83AB" w14:textId="77777777" w:rsidR="00471C26" w:rsidRDefault="00D3586A">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 clave de comunicación de los trabajadores en el proceso de comunicación</w:t>
      </w:r>
    </w:p>
    <w:p w14:paraId="186B1648" w14:textId="77777777" w:rsidR="00471C26" w:rsidRDefault="00471C26">
      <w:pPr>
        <w:rPr>
          <w:rFonts w:ascii="Times New Roman" w:eastAsia="Times New Roman" w:hAnsi="Times New Roman" w:cs="Times New Roman"/>
          <w:sz w:val="24"/>
          <w:szCs w:val="24"/>
        </w:rPr>
      </w:pPr>
    </w:p>
    <w:p w14:paraId="5F4295DB" w14:textId="77777777" w:rsidR="00471C26" w:rsidRDefault="00D3586A">
      <w:pPr>
        <w:numPr>
          <w:ilvl w:val="0"/>
          <w:numId w:val="20"/>
        </w:numPr>
        <w:rPr>
          <w:b/>
        </w:rPr>
      </w:pPr>
      <w:r>
        <w:rPr>
          <w:b/>
        </w:rPr>
        <w:t xml:space="preserve">El Propósito </w:t>
      </w:r>
    </w:p>
    <w:p w14:paraId="187BDA43" w14:textId="77777777" w:rsidR="00471C26" w:rsidRDefault="00471C26">
      <w:pPr>
        <w:rPr>
          <w:rFonts w:ascii="Times New Roman" w:eastAsia="Times New Roman" w:hAnsi="Times New Roman" w:cs="Times New Roman"/>
          <w:sz w:val="24"/>
          <w:szCs w:val="24"/>
        </w:rPr>
      </w:pPr>
    </w:p>
    <w:p w14:paraId="6270FECD"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¡Bienvenidos a nuestro sistema! La guía discutirá cómo podría usar nuestra programa para: </w:t>
      </w:r>
    </w:p>
    <w:p w14:paraId="23EBDCBC" w14:textId="77777777" w:rsidR="00471C26" w:rsidRDefault="00D3586A">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Ver el estatus de las exportaciones de Piccolo Banfi</w:t>
      </w:r>
    </w:p>
    <w:p w14:paraId="2A7FDF1B" w14:textId="77777777" w:rsidR="00471C26" w:rsidRDefault="00D3586A">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Manejar el registro de órdenes</w:t>
      </w:r>
    </w:p>
    <w:p w14:paraId="069EDB3D" w14:textId="77777777" w:rsidR="00471C26" w:rsidRDefault="00D3586A">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Envían correos electrónicos automáticamente a las cuentas de Google cuando una tarea está completa</w:t>
      </w:r>
    </w:p>
    <w:p w14:paraId="174D7121" w14:textId="77777777" w:rsidR="00471C26" w:rsidRDefault="00471C26">
      <w:pPr>
        <w:rPr>
          <w:rFonts w:ascii="Times New Roman" w:eastAsia="Times New Roman" w:hAnsi="Times New Roman" w:cs="Times New Roman"/>
          <w:sz w:val="24"/>
          <w:szCs w:val="24"/>
        </w:rPr>
      </w:pPr>
    </w:p>
    <w:p w14:paraId="10F9BAC9"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comenzar, empezamos con las entradas que podría ser ingresadas al programa para crear una orden. </w:t>
      </w:r>
    </w:p>
    <w:p w14:paraId="577F628C" w14:textId="77777777" w:rsidR="00471C26" w:rsidRDefault="00471C26">
      <w:pPr>
        <w:ind w:left="720"/>
        <w:rPr>
          <w:rFonts w:ascii="Times New Roman" w:eastAsia="Times New Roman" w:hAnsi="Times New Roman" w:cs="Times New Roman"/>
          <w:b/>
          <w:sz w:val="24"/>
          <w:szCs w:val="24"/>
        </w:rPr>
      </w:pPr>
    </w:p>
    <w:p w14:paraId="4CF4712C" w14:textId="77777777" w:rsidR="00471C26" w:rsidRDefault="00D3586A">
      <w:pPr>
        <w:numPr>
          <w:ilvl w:val="0"/>
          <w:numId w:val="20"/>
        </w:numPr>
        <w:rPr>
          <w:b/>
        </w:rPr>
      </w:pPr>
      <w:r>
        <w:rPr>
          <w:b/>
        </w:rPr>
        <w:t>Lista de tareas</w:t>
      </w:r>
    </w:p>
    <w:p w14:paraId="58A6766E" w14:textId="77777777" w:rsidR="00471C26" w:rsidRDefault="00471C26">
      <w:pPr>
        <w:rPr>
          <w:rFonts w:ascii="Times New Roman" w:eastAsia="Times New Roman" w:hAnsi="Times New Roman" w:cs="Times New Roman"/>
          <w:sz w:val="24"/>
          <w:szCs w:val="24"/>
        </w:rPr>
      </w:pPr>
    </w:p>
    <w:p w14:paraId="051A44D0"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más importante para el proceso de exportación es una lista de tareas que debe ser completada para terminar una orden. Si se desplaza a la página llamada </w:t>
      </w:r>
      <w:r>
        <w:rPr>
          <w:rFonts w:ascii="Times New Roman" w:eastAsia="Times New Roman" w:hAnsi="Times New Roman" w:cs="Times New Roman"/>
          <w:b/>
          <w:sz w:val="24"/>
          <w:szCs w:val="24"/>
        </w:rPr>
        <w:t>Clave de Tareas</w:t>
      </w:r>
      <w:r>
        <w:rPr>
          <w:rFonts w:ascii="Times New Roman" w:eastAsia="Times New Roman" w:hAnsi="Times New Roman" w:cs="Times New Roman"/>
          <w:sz w:val="24"/>
          <w:szCs w:val="24"/>
        </w:rPr>
        <w:t xml:space="preserve">, puede ver la lista de tareas de exportación. La página se ve así: </w:t>
      </w:r>
    </w:p>
    <w:p w14:paraId="5BCE93C9"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087704"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A64B5C" wp14:editId="58A605DA">
            <wp:extent cx="5734050" cy="2638425"/>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5734050" cy="2638425"/>
                    </a:xfrm>
                    <a:prstGeom prst="rect">
                      <a:avLst/>
                    </a:prstGeom>
                    <a:ln/>
                  </pic:spPr>
                </pic:pic>
              </a:graphicData>
            </a:graphic>
          </wp:inline>
        </w:drawing>
      </w:r>
    </w:p>
    <w:p w14:paraId="22CA84A2" w14:textId="77777777" w:rsidR="00471C26" w:rsidRDefault="00471C26">
      <w:pPr>
        <w:rPr>
          <w:rFonts w:ascii="Times New Roman" w:eastAsia="Times New Roman" w:hAnsi="Times New Roman" w:cs="Times New Roman"/>
          <w:sz w:val="24"/>
          <w:szCs w:val="24"/>
        </w:rPr>
      </w:pPr>
    </w:p>
    <w:p w14:paraId="4E4F0CD3"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Cada tarea tiene: </w:t>
      </w:r>
    </w:p>
    <w:p w14:paraId="49ABC98D" w14:textId="77777777" w:rsidR="00471C26" w:rsidRDefault="00D3586A">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w:t>
      </w:r>
      <w:r>
        <w:rPr>
          <w:rFonts w:ascii="Times New Roman" w:eastAsia="Times New Roman" w:hAnsi="Times New Roman" w:cs="Times New Roman"/>
          <w:b/>
          <w:sz w:val="24"/>
          <w:szCs w:val="24"/>
        </w:rPr>
        <w:t>número</w:t>
      </w:r>
      <w:r>
        <w:rPr>
          <w:rFonts w:ascii="Times New Roman" w:eastAsia="Times New Roman" w:hAnsi="Times New Roman" w:cs="Times New Roman"/>
          <w:sz w:val="24"/>
          <w:szCs w:val="24"/>
        </w:rPr>
        <w:t xml:space="preserve"> en la secuencia </w:t>
      </w:r>
    </w:p>
    <w:p w14:paraId="5E600A53" w14:textId="77777777" w:rsidR="00471C26" w:rsidRDefault="00D3586A">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w:t>
      </w:r>
      <w:r>
        <w:rPr>
          <w:rFonts w:ascii="Times New Roman" w:eastAsia="Times New Roman" w:hAnsi="Times New Roman" w:cs="Times New Roman"/>
          <w:b/>
          <w:sz w:val="24"/>
          <w:szCs w:val="24"/>
        </w:rPr>
        <w:t>duración</w:t>
      </w:r>
      <w:r>
        <w:rPr>
          <w:rFonts w:ascii="Times New Roman" w:eastAsia="Times New Roman" w:hAnsi="Times New Roman" w:cs="Times New Roman"/>
          <w:sz w:val="24"/>
          <w:szCs w:val="24"/>
        </w:rPr>
        <w:t xml:space="preserve"> estimada de tiempo para completar la tarea</w:t>
      </w:r>
    </w:p>
    <w:p w14:paraId="257905C5" w14:textId="77777777" w:rsidR="00471C26" w:rsidRDefault="00D3586A">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Una estimación del número ideal de días para cada tarea en el proceso de exportación.</w:t>
      </w:r>
    </w:p>
    <w:p w14:paraId="2EDF1475" w14:textId="77777777" w:rsidR="00471C26" w:rsidRDefault="00471C26">
      <w:pPr>
        <w:rPr>
          <w:rFonts w:ascii="Times New Roman" w:eastAsia="Times New Roman" w:hAnsi="Times New Roman" w:cs="Times New Roman"/>
          <w:sz w:val="24"/>
          <w:szCs w:val="24"/>
        </w:rPr>
      </w:pPr>
    </w:p>
    <w:p w14:paraId="3F20A7B1" w14:textId="77777777" w:rsidR="00471C26" w:rsidRDefault="00D3586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Para cambiar las estimaciones de tareas:</w:t>
      </w:r>
    </w:p>
    <w:p w14:paraId="62CE0D50" w14:textId="77777777" w:rsidR="00471C26" w:rsidRDefault="00D3586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15E19201"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la cantidad de días estimados debe cambiar o será diferente a los valores asignados, se cambiarán los números en la columna: </w:t>
      </w:r>
      <w:r>
        <w:rPr>
          <w:rFonts w:ascii="Times New Roman" w:eastAsia="Times New Roman" w:hAnsi="Times New Roman" w:cs="Times New Roman"/>
          <w:b/>
          <w:sz w:val="24"/>
          <w:szCs w:val="24"/>
        </w:rPr>
        <w:t>duración estimada</w:t>
      </w:r>
      <w:r>
        <w:rPr>
          <w:rFonts w:ascii="Times New Roman" w:eastAsia="Times New Roman" w:hAnsi="Times New Roman" w:cs="Times New Roman"/>
          <w:sz w:val="24"/>
          <w:szCs w:val="24"/>
        </w:rPr>
        <w:t xml:space="preserve">. El cambio de la cantidad de días estimados serán reflejados en las columnas de </w:t>
      </w:r>
      <w:r>
        <w:rPr>
          <w:rFonts w:ascii="Times New Roman" w:eastAsia="Times New Roman" w:hAnsi="Times New Roman" w:cs="Times New Roman"/>
          <w:b/>
          <w:sz w:val="24"/>
          <w:szCs w:val="24"/>
        </w:rPr>
        <w:t>tiempo total</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tiempo continuado</w:t>
      </w:r>
      <w:r>
        <w:rPr>
          <w:rFonts w:ascii="Times New Roman" w:eastAsia="Times New Roman" w:hAnsi="Times New Roman" w:cs="Times New Roman"/>
          <w:sz w:val="24"/>
          <w:szCs w:val="24"/>
        </w:rPr>
        <w:t>.</w:t>
      </w:r>
    </w:p>
    <w:p w14:paraId="09AADEF9"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38A92E" w14:textId="77777777" w:rsidR="00471C26" w:rsidRDefault="00D3586A">
      <w:pPr>
        <w:numPr>
          <w:ilvl w:val="0"/>
          <w:numId w:val="20"/>
        </w:numPr>
        <w:rPr>
          <w:b/>
        </w:rPr>
      </w:pPr>
      <w:r>
        <w:rPr>
          <w:b/>
        </w:rPr>
        <w:t xml:space="preserve">Órdenes- las entradas y los resultados del orden inicial  </w:t>
      </w:r>
    </w:p>
    <w:p w14:paraId="47BF48CA" w14:textId="77777777" w:rsidR="00471C26" w:rsidRDefault="00471C26">
      <w:pPr>
        <w:rPr>
          <w:rFonts w:ascii="Times New Roman" w:eastAsia="Times New Roman" w:hAnsi="Times New Roman" w:cs="Times New Roman"/>
          <w:b/>
          <w:sz w:val="24"/>
          <w:szCs w:val="24"/>
        </w:rPr>
      </w:pPr>
    </w:p>
    <w:p w14:paraId="1058499F"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sección discutirá cómo registrar una orden y cuál información debe aparecer cuando registra una orden nueva. Los últimos pasos incluyen: </w:t>
      </w:r>
    </w:p>
    <w:p w14:paraId="260D233E" w14:textId="77777777" w:rsidR="00471C26" w:rsidRDefault="00471C26">
      <w:pPr>
        <w:rPr>
          <w:rFonts w:ascii="Times New Roman" w:eastAsia="Times New Roman" w:hAnsi="Times New Roman" w:cs="Times New Roman"/>
          <w:sz w:val="24"/>
          <w:szCs w:val="24"/>
        </w:rPr>
      </w:pPr>
    </w:p>
    <w:p w14:paraId="610DCA21" w14:textId="77777777" w:rsidR="00471C26" w:rsidRDefault="00D3586A">
      <w:pPr>
        <w:numPr>
          <w:ilvl w:val="0"/>
          <w:numId w:val="8"/>
        </w:numPr>
        <w:rPr>
          <w:rFonts w:ascii="Calibri" w:eastAsia="Calibri" w:hAnsi="Calibri" w:cs="Calibri"/>
          <w:sz w:val="24"/>
          <w:szCs w:val="24"/>
        </w:rPr>
      </w:pPr>
      <w:r>
        <w:rPr>
          <w:rFonts w:ascii="Times New Roman" w:eastAsia="Times New Roman" w:hAnsi="Times New Roman" w:cs="Times New Roman"/>
          <w:sz w:val="24"/>
          <w:szCs w:val="24"/>
        </w:rPr>
        <w:t xml:space="preserve">Abre la página nombrada </w:t>
      </w:r>
      <w:r>
        <w:rPr>
          <w:rFonts w:ascii="Times New Roman" w:eastAsia="Times New Roman" w:hAnsi="Times New Roman" w:cs="Times New Roman"/>
          <w:b/>
          <w:sz w:val="24"/>
          <w:szCs w:val="24"/>
        </w:rPr>
        <w:t>Órdenes</w:t>
      </w:r>
      <w:r>
        <w:rPr>
          <w:rFonts w:ascii="Times New Roman" w:eastAsia="Times New Roman" w:hAnsi="Times New Roman" w:cs="Times New Roman"/>
          <w:sz w:val="24"/>
          <w:szCs w:val="24"/>
        </w:rPr>
        <w:t xml:space="preserve"> </w:t>
      </w:r>
    </w:p>
    <w:p w14:paraId="69102E33" w14:textId="77777777" w:rsidR="00471C26" w:rsidRDefault="00D3586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sección a la izquierda y más alta debe aparecer como: </w:t>
      </w:r>
    </w:p>
    <w:p w14:paraId="2CC94F0B" w14:textId="77777777" w:rsidR="00471C26" w:rsidRDefault="00471C26">
      <w:pPr>
        <w:ind w:left="1440"/>
        <w:rPr>
          <w:rFonts w:ascii="Times New Roman" w:eastAsia="Times New Roman" w:hAnsi="Times New Roman" w:cs="Times New Roman"/>
          <w:sz w:val="24"/>
          <w:szCs w:val="24"/>
        </w:rPr>
      </w:pPr>
    </w:p>
    <w:p w14:paraId="41EA1DC8"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43B58BB" wp14:editId="23C7E44A">
            <wp:extent cx="5734050" cy="2527300"/>
            <wp:effectExtent l="0" t="0" r="0" b="0"/>
            <wp:docPr id="3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5734050" cy="2527300"/>
                    </a:xfrm>
                    <a:prstGeom prst="rect">
                      <a:avLst/>
                    </a:prstGeom>
                    <a:ln/>
                  </pic:spPr>
                </pic:pic>
              </a:graphicData>
            </a:graphic>
          </wp:inline>
        </w:drawing>
      </w:r>
    </w:p>
    <w:p w14:paraId="4D8551C1" w14:textId="77777777" w:rsidR="00471C26" w:rsidRDefault="00471C26">
      <w:pPr>
        <w:ind w:firstLine="720"/>
        <w:rPr>
          <w:rFonts w:ascii="Times New Roman" w:eastAsia="Times New Roman" w:hAnsi="Times New Roman" w:cs="Times New Roman"/>
          <w:sz w:val="24"/>
          <w:szCs w:val="24"/>
        </w:rPr>
      </w:pPr>
    </w:p>
    <w:p w14:paraId="0E9E39A0"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Presta atención a las cosas en la primera sección: </w:t>
      </w:r>
    </w:p>
    <w:p w14:paraId="671560CD" w14:textId="77777777" w:rsidR="00471C26" w:rsidRDefault="00471C26">
      <w:pPr>
        <w:rPr>
          <w:rFonts w:ascii="Times New Roman" w:eastAsia="Times New Roman" w:hAnsi="Times New Roman" w:cs="Times New Roman"/>
          <w:sz w:val="24"/>
          <w:szCs w:val="24"/>
        </w:rPr>
      </w:pPr>
    </w:p>
    <w:p w14:paraId="3A2F82B9" w14:textId="77777777" w:rsidR="00471C26" w:rsidRDefault="00D3586A">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 Clave- indica que color codifica las partes diferentes de nuestro programa. Generalmente, las azules y blancas son entradas, y deben ser ingresadas manualmente. También las casillas deben ser cliqueadas manualmente. No hay que ingresar valores a las otras celdas porque serán llenadas automáticamente</w:t>
      </w:r>
    </w:p>
    <w:p w14:paraId="4BB6BC69" w14:textId="77777777" w:rsidR="00471C26" w:rsidRDefault="00D3586A">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ejemplo, una fila de entradas: </w:t>
      </w:r>
      <w:r>
        <w:rPr>
          <w:rFonts w:ascii="Times New Roman" w:eastAsia="Times New Roman" w:hAnsi="Times New Roman" w:cs="Times New Roman"/>
          <w:b/>
          <w:sz w:val="24"/>
          <w:szCs w:val="24"/>
        </w:rPr>
        <w:t xml:space="preserve">Orden No., CIU No., País, y Dia Primer; </w:t>
      </w:r>
      <w:r>
        <w:rPr>
          <w:rFonts w:ascii="Times New Roman" w:eastAsia="Times New Roman" w:hAnsi="Times New Roman" w:cs="Times New Roman"/>
          <w:sz w:val="24"/>
          <w:szCs w:val="24"/>
        </w:rPr>
        <w:t xml:space="preserve">son usadas para añadir una orden nueva. </w:t>
      </w:r>
    </w:p>
    <w:p w14:paraId="3C66F3BE" w14:textId="77777777" w:rsidR="00471C26" w:rsidRDefault="00D3586A">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Los valores de entradas en las celdas azules debajo de las cuatro columnas; por ejemplo, Orden No. = 1; CIU No. = A1; Pais = Argentina; y Dia Primer = 12/20/2018. </w:t>
      </w:r>
    </w:p>
    <w:p w14:paraId="54A19391" w14:textId="77777777" w:rsidR="00471C26" w:rsidRDefault="00471C26">
      <w:pPr>
        <w:ind w:left="720"/>
        <w:rPr>
          <w:rFonts w:ascii="Times New Roman" w:eastAsia="Times New Roman" w:hAnsi="Times New Roman" w:cs="Times New Roman"/>
          <w:sz w:val="24"/>
          <w:szCs w:val="24"/>
        </w:rPr>
      </w:pPr>
    </w:p>
    <w:p w14:paraId="55A70FD2"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Debe verse así: </w:t>
      </w:r>
    </w:p>
    <w:p w14:paraId="0516C595" w14:textId="77777777" w:rsidR="00471C26" w:rsidRDefault="00D3586A">
      <w:pPr>
        <w:rPr>
          <w:rFonts w:ascii="Times New Roman" w:eastAsia="Times New Roman" w:hAnsi="Times New Roman" w:cs="Times New Roman"/>
          <w:sz w:val="24"/>
          <w:szCs w:val="24"/>
        </w:rPr>
      </w:pPr>
      <w:r>
        <w:rPr>
          <w:noProof/>
        </w:rPr>
        <w:drawing>
          <wp:anchor distT="114300" distB="114300" distL="114300" distR="114300" simplePos="0" relativeHeight="251666432" behindDoc="0" locked="0" layoutInCell="1" hidden="0" allowOverlap="1" wp14:anchorId="468DA327" wp14:editId="42B8F8D1">
            <wp:simplePos x="0" y="0"/>
            <wp:positionH relativeFrom="column">
              <wp:posOffset>200025</wp:posOffset>
            </wp:positionH>
            <wp:positionV relativeFrom="paragraph">
              <wp:posOffset>238125</wp:posOffset>
            </wp:positionV>
            <wp:extent cx="5943600" cy="482600"/>
            <wp:effectExtent l="0" t="0" r="0" b="0"/>
            <wp:wrapSquare wrapText="bothSides" distT="114300" distB="114300" distL="114300" distR="114300"/>
            <wp:docPr id="2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7"/>
                    <a:srcRect/>
                    <a:stretch>
                      <a:fillRect/>
                    </a:stretch>
                  </pic:blipFill>
                  <pic:spPr>
                    <a:xfrm>
                      <a:off x="0" y="0"/>
                      <a:ext cx="5943600" cy="482600"/>
                    </a:xfrm>
                    <a:prstGeom prst="rect">
                      <a:avLst/>
                    </a:prstGeom>
                    <a:ln/>
                  </pic:spPr>
                </pic:pic>
              </a:graphicData>
            </a:graphic>
          </wp:anchor>
        </w:drawing>
      </w:r>
    </w:p>
    <w:p w14:paraId="55A693E2" w14:textId="77777777" w:rsidR="00471C26" w:rsidRDefault="00471C26">
      <w:pPr>
        <w:rPr>
          <w:rFonts w:ascii="Times New Roman" w:eastAsia="Times New Roman" w:hAnsi="Times New Roman" w:cs="Times New Roman"/>
          <w:sz w:val="24"/>
          <w:szCs w:val="24"/>
        </w:rPr>
      </w:pPr>
    </w:p>
    <w:p w14:paraId="72842C20" w14:textId="77777777" w:rsidR="00471C26" w:rsidRDefault="00471C26">
      <w:pPr>
        <w:rPr>
          <w:rFonts w:ascii="Times New Roman" w:eastAsia="Times New Roman" w:hAnsi="Times New Roman" w:cs="Times New Roman"/>
          <w:sz w:val="24"/>
          <w:szCs w:val="24"/>
        </w:rPr>
      </w:pPr>
    </w:p>
    <w:p w14:paraId="539DBE76" w14:textId="77777777" w:rsidR="00471C26" w:rsidRDefault="00471C26">
      <w:pPr>
        <w:rPr>
          <w:rFonts w:ascii="Times New Roman" w:eastAsia="Times New Roman" w:hAnsi="Times New Roman" w:cs="Times New Roman"/>
          <w:sz w:val="24"/>
          <w:szCs w:val="24"/>
        </w:rPr>
      </w:pPr>
    </w:p>
    <w:p w14:paraId="65A09200" w14:textId="77777777" w:rsidR="00471C26" w:rsidRDefault="00471C26">
      <w:pPr>
        <w:rPr>
          <w:rFonts w:ascii="Times New Roman" w:eastAsia="Times New Roman" w:hAnsi="Times New Roman" w:cs="Times New Roman"/>
          <w:sz w:val="24"/>
          <w:szCs w:val="24"/>
        </w:rPr>
      </w:pPr>
    </w:p>
    <w:p w14:paraId="5C0E01BC" w14:textId="77777777" w:rsidR="00471C26" w:rsidRDefault="00D3586A">
      <w:pPr>
        <w:rPr>
          <w:rFonts w:ascii="Times New Roman" w:eastAsia="Times New Roman" w:hAnsi="Times New Roman" w:cs="Times New Roman"/>
          <w:i/>
          <w:sz w:val="24"/>
          <w:szCs w:val="24"/>
          <w:highlight w:val="yellow"/>
        </w:rPr>
      </w:pPr>
      <w:r>
        <w:rPr>
          <w:rFonts w:ascii="Times New Roman" w:eastAsia="Times New Roman" w:hAnsi="Times New Roman" w:cs="Times New Roman"/>
          <w:i/>
          <w:sz w:val="24"/>
          <w:szCs w:val="24"/>
        </w:rPr>
        <w:t xml:space="preserve">Importante: si hay más de un vino en una misma orden, debe separarse la orden en entradas diferentes que muestre cada vino diferente para poder grabarlo. </w:t>
      </w:r>
    </w:p>
    <w:p w14:paraId="20656D2E"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ab/>
      </w:r>
    </w:p>
    <w:p w14:paraId="6E1A360E"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C. Los resultados</w:t>
      </w:r>
    </w:p>
    <w:p w14:paraId="7E98A7B3" w14:textId="77777777" w:rsidR="00471C26" w:rsidRDefault="00D3586A">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Después de ingresar las entradas en la columna del </w:t>
      </w:r>
      <w:r>
        <w:rPr>
          <w:rFonts w:ascii="Times New Roman" w:eastAsia="Times New Roman" w:hAnsi="Times New Roman" w:cs="Times New Roman"/>
          <w:b/>
          <w:sz w:val="24"/>
          <w:szCs w:val="24"/>
        </w:rPr>
        <w:t>Estatus</w:t>
      </w:r>
      <w:r>
        <w:rPr>
          <w:rFonts w:ascii="Times New Roman" w:eastAsia="Times New Roman" w:hAnsi="Times New Roman" w:cs="Times New Roman"/>
          <w:sz w:val="24"/>
          <w:szCs w:val="24"/>
        </w:rPr>
        <w:t xml:space="preserve">, ahora los resultados van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aparecer automáticamente. Dependiendo de la fecha, el valor de la celda cambiará. Por ejemplo, la fecha 8 de enero de 2019, debe aparecer como </w:t>
      </w:r>
      <w:r>
        <w:rPr>
          <w:rFonts w:ascii="Times New Roman" w:eastAsia="Times New Roman" w:hAnsi="Times New Roman" w:cs="Times New Roman"/>
          <w:b/>
          <w:sz w:val="24"/>
          <w:szCs w:val="24"/>
        </w:rPr>
        <w:t>En Progreso</w:t>
      </w:r>
      <w:r>
        <w:rPr>
          <w:rFonts w:ascii="Times New Roman" w:eastAsia="Times New Roman" w:hAnsi="Times New Roman" w:cs="Times New Roman"/>
          <w:sz w:val="24"/>
          <w:szCs w:val="24"/>
        </w:rPr>
        <w:t xml:space="preserve"> en amarillo, cuando una tarea no está completa. </w:t>
      </w:r>
    </w:p>
    <w:p w14:paraId="41667E88" w14:textId="77777777" w:rsidR="00471C26" w:rsidRDefault="00471C26">
      <w:pPr>
        <w:ind w:left="1440"/>
        <w:rPr>
          <w:rFonts w:ascii="Times New Roman" w:eastAsia="Times New Roman" w:hAnsi="Times New Roman" w:cs="Times New Roman"/>
          <w:sz w:val="24"/>
          <w:szCs w:val="24"/>
        </w:rPr>
      </w:pPr>
    </w:p>
    <w:p w14:paraId="1410EEAB" w14:textId="77777777" w:rsidR="00471C26" w:rsidRDefault="00D3586A">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Entonces prestar </w:t>
      </w:r>
      <w:proofErr w:type="gramStart"/>
      <w:r>
        <w:rPr>
          <w:rFonts w:ascii="Times New Roman" w:eastAsia="Times New Roman" w:hAnsi="Times New Roman" w:cs="Times New Roman"/>
          <w:sz w:val="24"/>
          <w:szCs w:val="24"/>
        </w:rPr>
        <w:t>atención  a</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Días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desde el Comienzo (Dias hasta primero)</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 xml:space="preserve">Fin estimado. </w:t>
      </w:r>
      <w:r>
        <w:rPr>
          <w:rFonts w:ascii="Times New Roman" w:eastAsia="Times New Roman" w:hAnsi="Times New Roman" w:cs="Times New Roman"/>
          <w:sz w:val="24"/>
          <w:szCs w:val="24"/>
        </w:rPr>
        <w:t xml:space="preserve">Para continuar con un ejemplo de orden que empezó el 8 de enero, tiene la apariencia de: </w:t>
      </w:r>
    </w:p>
    <w:p w14:paraId="68A0BFA1" w14:textId="77777777" w:rsidR="00471C26" w:rsidRDefault="00471C26">
      <w:pPr>
        <w:ind w:left="2160"/>
        <w:rPr>
          <w:rFonts w:ascii="Times New Roman" w:eastAsia="Times New Roman" w:hAnsi="Times New Roman" w:cs="Times New Roman"/>
          <w:sz w:val="24"/>
          <w:szCs w:val="24"/>
        </w:rPr>
      </w:pPr>
    </w:p>
    <w:p w14:paraId="79E47573" w14:textId="77777777" w:rsidR="00471C26" w:rsidRDefault="00D3586A">
      <w:pPr>
        <w:ind w:left="21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D2E481C" wp14:editId="03914061">
            <wp:extent cx="2428875" cy="542925"/>
            <wp:effectExtent l="0" t="0" r="0" b="0"/>
            <wp:docPr id="3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8"/>
                    <a:srcRect/>
                    <a:stretch>
                      <a:fillRect/>
                    </a:stretch>
                  </pic:blipFill>
                  <pic:spPr>
                    <a:xfrm>
                      <a:off x="0" y="0"/>
                      <a:ext cx="2428875" cy="542925"/>
                    </a:xfrm>
                    <a:prstGeom prst="rect">
                      <a:avLst/>
                    </a:prstGeom>
                    <a:ln/>
                  </pic:spPr>
                </pic:pic>
              </a:graphicData>
            </a:graphic>
          </wp:inline>
        </w:drawing>
      </w:r>
    </w:p>
    <w:p w14:paraId="4C7AC78B" w14:textId="77777777" w:rsidR="00471C26" w:rsidRDefault="00471C26">
      <w:pPr>
        <w:ind w:left="2160"/>
        <w:rPr>
          <w:rFonts w:ascii="Times New Roman" w:eastAsia="Times New Roman" w:hAnsi="Times New Roman" w:cs="Times New Roman"/>
          <w:sz w:val="24"/>
          <w:szCs w:val="24"/>
        </w:rPr>
      </w:pPr>
    </w:p>
    <w:p w14:paraId="1D46089F"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 indicar la progresión en días en el proceso de exportación puede verse en tres celdas diferentes:</w:t>
      </w:r>
    </w:p>
    <w:p w14:paraId="22C58F89" w14:textId="77777777" w:rsidR="00471C26" w:rsidRDefault="00471C26">
      <w:pPr>
        <w:rPr>
          <w:rFonts w:ascii="Times New Roman" w:eastAsia="Times New Roman" w:hAnsi="Times New Roman" w:cs="Times New Roman"/>
          <w:sz w:val="24"/>
          <w:szCs w:val="24"/>
        </w:rPr>
      </w:pPr>
    </w:p>
    <w:p w14:paraId="10203119" w14:textId="77777777" w:rsidR="00471C26" w:rsidRDefault="00D3586A">
      <w:pPr>
        <w:numPr>
          <w:ilvl w:val="0"/>
          <w:numId w:val="5"/>
        </w:numPr>
        <w:rPr>
          <w:rFonts w:ascii="Calibri" w:eastAsia="Calibri" w:hAnsi="Calibri" w:cs="Calibri"/>
          <w:sz w:val="24"/>
          <w:szCs w:val="24"/>
        </w:rPr>
      </w:pPr>
      <w:r>
        <w:rPr>
          <w:rFonts w:ascii="Times New Roman" w:eastAsia="Times New Roman" w:hAnsi="Times New Roman" w:cs="Times New Roman"/>
          <w:sz w:val="24"/>
          <w:szCs w:val="24"/>
        </w:rPr>
        <w:t xml:space="preserve">En la segunda página del programa, </w:t>
      </w:r>
      <w:r>
        <w:rPr>
          <w:rFonts w:ascii="Times New Roman" w:eastAsia="Times New Roman" w:hAnsi="Times New Roman" w:cs="Times New Roman"/>
          <w:b/>
          <w:sz w:val="24"/>
          <w:szCs w:val="24"/>
        </w:rPr>
        <w:t>Órdenes</w:t>
      </w:r>
      <w:r>
        <w:rPr>
          <w:rFonts w:ascii="Times New Roman" w:eastAsia="Times New Roman" w:hAnsi="Times New Roman" w:cs="Times New Roman"/>
          <w:sz w:val="24"/>
          <w:szCs w:val="24"/>
        </w:rPr>
        <w:t xml:space="preserve">, la </w:t>
      </w:r>
      <w:proofErr w:type="gramStart"/>
      <w:r>
        <w:rPr>
          <w:rFonts w:ascii="Times New Roman" w:eastAsia="Times New Roman" w:hAnsi="Times New Roman" w:cs="Times New Roman"/>
          <w:sz w:val="24"/>
          <w:szCs w:val="24"/>
        </w:rPr>
        <w:t>columna  Primer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Día </w:t>
      </w:r>
      <w:r>
        <w:rPr>
          <w:rFonts w:ascii="Times New Roman" w:eastAsia="Times New Roman" w:hAnsi="Times New Roman" w:cs="Times New Roman"/>
          <w:sz w:val="24"/>
          <w:szCs w:val="24"/>
        </w:rPr>
        <w:t xml:space="preserve"> indica la fecha del comienzo.</w:t>
      </w:r>
    </w:p>
    <w:p w14:paraId="3E0833A5" w14:textId="77777777" w:rsidR="00471C26" w:rsidRDefault="00D3586A">
      <w:pPr>
        <w:numPr>
          <w:ilvl w:val="0"/>
          <w:numId w:val="5"/>
        </w:numPr>
        <w:rPr>
          <w:rFonts w:ascii="Calibri" w:eastAsia="Calibri" w:hAnsi="Calibri" w:cs="Calibri"/>
          <w:sz w:val="24"/>
          <w:szCs w:val="24"/>
        </w:rPr>
      </w:pPr>
      <w:r>
        <w:rPr>
          <w:rFonts w:ascii="Times New Roman" w:eastAsia="Times New Roman" w:hAnsi="Times New Roman" w:cs="Times New Roman"/>
          <w:sz w:val="24"/>
          <w:szCs w:val="24"/>
        </w:rPr>
        <w:t xml:space="preserve">La columna </w:t>
      </w:r>
      <w:r>
        <w:rPr>
          <w:rFonts w:ascii="Times New Roman" w:eastAsia="Times New Roman" w:hAnsi="Times New Roman" w:cs="Times New Roman"/>
          <w:b/>
          <w:sz w:val="24"/>
          <w:szCs w:val="24"/>
        </w:rPr>
        <w:t>Días hasta primero</w:t>
      </w:r>
      <w:r>
        <w:rPr>
          <w:rFonts w:ascii="Times New Roman" w:eastAsia="Times New Roman" w:hAnsi="Times New Roman" w:cs="Times New Roman"/>
          <w:sz w:val="24"/>
          <w:szCs w:val="24"/>
        </w:rPr>
        <w:t xml:space="preserve"> muestra que hace 19 días del comienzo. </w:t>
      </w:r>
    </w:p>
    <w:p w14:paraId="5BB2172F" w14:textId="77777777" w:rsidR="00471C26" w:rsidRDefault="00D3586A">
      <w:pPr>
        <w:numPr>
          <w:ilvl w:val="0"/>
          <w:numId w:val="5"/>
        </w:numPr>
        <w:rPr>
          <w:rFonts w:ascii="Calibri" w:eastAsia="Calibri" w:hAnsi="Calibri" w:cs="Calibri"/>
          <w:sz w:val="24"/>
          <w:szCs w:val="24"/>
        </w:rPr>
      </w:pPr>
      <w:r>
        <w:rPr>
          <w:rFonts w:ascii="Times New Roman" w:eastAsia="Times New Roman" w:hAnsi="Times New Roman" w:cs="Times New Roman"/>
          <w:sz w:val="24"/>
          <w:szCs w:val="24"/>
        </w:rPr>
        <w:t xml:space="preserve">Si presta atención a la primera página de </w:t>
      </w:r>
      <w:r>
        <w:rPr>
          <w:rFonts w:ascii="Times New Roman" w:eastAsia="Times New Roman" w:hAnsi="Times New Roman" w:cs="Times New Roman"/>
          <w:b/>
          <w:sz w:val="24"/>
          <w:szCs w:val="24"/>
        </w:rPr>
        <w:t>la Clave de tareas</w:t>
      </w:r>
      <w:r>
        <w:rPr>
          <w:rFonts w:ascii="Times New Roman" w:eastAsia="Times New Roman" w:hAnsi="Times New Roman" w:cs="Times New Roman"/>
          <w:sz w:val="24"/>
          <w:szCs w:val="24"/>
        </w:rPr>
        <w:t xml:space="preserve">, la fila al final de la página, </w:t>
      </w:r>
      <w:r>
        <w:rPr>
          <w:rFonts w:ascii="Times New Roman" w:eastAsia="Times New Roman" w:hAnsi="Times New Roman" w:cs="Times New Roman"/>
          <w:b/>
          <w:sz w:val="24"/>
          <w:szCs w:val="24"/>
        </w:rPr>
        <w:t xml:space="preserve">el total tiempo estimado desde el primer día </w:t>
      </w:r>
      <w:r>
        <w:rPr>
          <w:rFonts w:ascii="Times New Roman" w:eastAsia="Times New Roman" w:hAnsi="Times New Roman" w:cs="Times New Roman"/>
          <w:sz w:val="24"/>
          <w:szCs w:val="24"/>
        </w:rPr>
        <w:t xml:space="preserve">muestra la cantidad </w:t>
      </w:r>
      <w:proofErr w:type="gramStart"/>
      <w:r>
        <w:rPr>
          <w:rFonts w:ascii="Times New Roman" w:eastAsia="Times New Roman" w:hAnsi="Times New Roman" w:cs="Times New Roman"/>
          <w:sz w:val="24"/>
          <w:szCs w:val="24"/>
        </w:rPr>
        <w:t>total  de</w:t>
      </w:r>
      <w:proofErr w:type="gramEnd"/>
      <w:r>
        <w:rPr>
          <w:rFonts w:ascii="Times New Roman" w:eastAsia="Times New Roman" w:hAnsi="Times New Roman" w:cs="Times New Roman"/>
          <w:sz w:val="24"/>
          <w:szCs w:val="24"/>
        </w:rPr>
        <w:t xml:space="preserve"> días </w:t>
      </w:r>
    </w:p>
    <w:p w14:paraId="5A304289" w14:textId="77777777" w:rsidR="00471C26" w:rsidRDefault="00D3586A">
      <w:pPr>
        <w:numPr>
          <w:ilvl w:val="0"/>
          <w:numId w:val="5"/>
        </w:numPr>
        <w:rPr>
          <w:rFonts w:ascii="Calibri" w:eastAsia="Calibri" w:hAnsi="Calibri" w:cs="Calibri"/>
          <w:sz w:val="24"/>
          <w:szCs w:val="24"/>
        </w:rPr>
      </w:pPr>
      <w:r>
        <w:rPr>
          <w:rFonts w:ascii="Times New Roman" w:eastAsia="Times New Roman" w:hAnsi="Times New Roman" w:cs="Times New Roman"/>
          <w:sz w:val="24"/>
          <w:szCs w:val="24"/>
        </w:rPr>
        <w:t xml:space="preserve">La columna </w:t>
      </w:r>
      <w:r>
        <w:rPr>
          <w:rFonts w:ascii="Times New Roman" w:eastAsia="Times New Roman" w:hAnsi="Times New Roman" w:cs="Times New Roman"/>
          <w:b/>
          <w:sz w:val="24"/>
          <w:szCs w:val="24"/>
        </w:rPr>
        <w:t>Fin estimado</w:t>
      </w:r>
      <w:r>
        <w:rPr>
          <w:rFonts w:ascii="Times New Roman" w:eastAsia="Times New Roman" w:hAnsi="Times New Roman" w:cs="Times New Roman"/>
          <w:sz w:val="24"/>
          <w:szCs w:val="24"/>
        </w:rPr>
        <w:t xml:space="preserve"> en la página de </w:t>
      </w:r>
      <w:r>
        <w:rPr>
          <w:rFonts w:ascii="Times New Roman" w:eastAsia="Times New Roman" w:hAnsi="Times New Roman" w:cs="Times New Roman"/>
          <w:b/>
          <w:sz w:val="24"/>
          <w:szCs w:val="24"/>
        </w:rPr>
        <w:t xml:space="preserve">Ordenes </w:t>
      </w:r>
      <w:r>
        <w:rPr>
          <w:rFonts w:ascii="Times New Roman" w:eastAsia="Times New Roman" w:hAnsi="Times New Roman" w:cs="Times New Roman"/>
          <w:sz w:val="24"/>
          <w:szCs w:val="24"/>
        </w:rPr>
        <w:t xml:space="preserve">muestra la combinación </w:t>
      </w:r>
      <w:r>
        <w:rPr>
          <w:rFonts w:ascii="Times New Roman" w:eastAsia="Times New Roman" w:hAnsi="Times New Roman" w:cs="Times New Roman"/>
          <w:b/>
          <w:sz w:val="24"/>
          <w:szCs w:val="24"/>
        </w:rPr>
        <w:t xml:space="preserve">del total tiempo estimado desde el primer </w:t>
      </w:r>
      <w:proofErr w:type="gramStart"/>
      <w:r>
        <w:rPr>
          <w:rFonts w:ascii="Times New Roman" w:eastAsia="Times New Roman" w:hAnsi="Times New Roman" w:cs="Times New Roman"/>
          <w:b/>
          <w:sz w:val="24"/>
          <w:szCs w:val="24"/>
        </w:rPr>
        <w:t xml:space="preserve">día </w:t>
      </w:r>
      <w:r>
        <w:rPr>
          <w:rFonts w:ascii="Times New Roman" w:eastAsia="Times New Roman" w:hAnsi="Times New Roman" w:cs="Times New Roman"/>
          <w:sz w:val="24"/>
          <w:szCs w:val="24"/>
        </w:rPr>
        <w:t xml:space="preserve"> para</w:t>
      </w:r>
      <w:proofErr w:type="gramEnd"/>
      <w:r>
        <w:rPr>
          <w:rFonts w:ascii="Times New Roman" w:eastAsia="Times New Roman" w:hAnsi="Times New Roman" w:cs="Times New Roman"/>
          <w:sz w:val="24"/>
          <w:szCs w:val="24"/>
        </w:rPr>
        <w:t xml:space="preserve"> crear un fecha estimado de terminación </w:t>
      </w:r>
    </w:p>
    <w:p w14:paraId="08756128" w14:textId="77777777" w:rsidR="00471C26" w:rsidRDefault="00471C26">
      <w:pPr>
        <w:rPr>
          <w:rFonts w:ascii="Times New Roman" w:eastAsia="Times New Roman" w:hAnsi="Times New Roman" w:cs="Times New Roman"/>
          <w:sz w:val="24"/>
          <w:szCs w:val="24"/>
        </w:rPr>
      </w:pPr>
    </w:p>
    <w:p w14:paraId="1A1CF7C7" w14:textId="77777777" w:rsidR="00471C26" w:rsidRDefault="00D3586A">
      <w:pPr>
        <w:numPr>
          <w:ilvl w:val="0"/>
          <w:numId w:val="20"/>
        </w:numPr>
        <w:rPr>
          <w:b/>
        </w:rPr>
      </w:pPr>
      <w:r>
        <w:rPr>
          <w:b/>
        </w:rPr>
        <w:t>Órdenes- las entradas y los resultados de tareas</w:t>
      </w:r>
    </w:p>
    <w:p w14:paraId="645A4244" w14:textId="77777777" w:rsidR="00471C26" w:rsidRDefault="00471C26">
      <w:pPr>
        <w:ind w:left="720"/>
        <w:rPr>
          <w:rFonts w:ascii="Times New Roman" w:eastAsia="Times New Roman" w:hAnsi="Times New Roman" w:cs="Times New Roman"/>
          <w:b/>
          <w:sz w:val="24"/>
          <w:szCs w:val="24"/>
        </w:rPr>
      </w:pPr>
    </w:p>
    <w:p w14:paraId="75AD14A6" w14:textId="77777777" w:rsidR="00471C26" w:rsidRDefault="00D3586A">
      <w:pPr>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Los ingresos relacionados con las tareas</w:t>
      </w:r>
    </w:p>
    <w:p w14:paraId="0BFE1E5E"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EDFAB94"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la misma orden, si se desplaza a la derecha de la columna de M, debe ver esta imagen que concuerde con nuestra orden de ejemplo: </w:t>
      </w:r>
    </w:p>
    <w:p w14:paraId="55C625C8" w14:textId="77777777" w:rsidR="00471C26" w:rsidRDefault="00471C26">
      <w:pPr>
        <w:rPr>
          <w:rFonts w:ascii="Times New Roman" w:eastAsia="Times New Roman" w:hAnsi="Times New Roman" w:cs="Times New Roman"/>
          <w:sz w:val="24"/>
          <w:szCs w:val="24"/>
        </w:rPr>
      </w:pPr>
    </w:p>
    <w:p w14:paraId="2DA43B68"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114300" distB="114300" distL="114300" distR="114300" wp14:anchorId="765F736C" wp14:editId="46DBDA30">
            <wp:extent cx="5353050" cy="609600"/>
            <wp:effectExtent l="0" t="0" r="0" b="0"/>
            <wp:docPr id="3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a:srcRect/>
                    <a:stretch>
                      <a:fillRect/>
                    </a:stretch>
                  </pic:blipFill>
                  <pic:spPr>
                    <a:xfrm>
                      <a:off x="0" y="0"/>
                      <a:ext cx="5353050" cy="609600"/>
                    </a:xfrm>
                    <a:prstGeom prst="rect">
                      <a:avLst/>
                    </a:prstGeom>
                    <a:ln/>
                  </pic:spPr>
                </pic:pic>
              </a:graphicData>
            </a:graphic>
          </wp:inline>
        </w:drawing>
      </w:r>
    </w:p>
    <w:p w14:paraId="1087BEC7" w14:textId="77777777" w:rsidR="00471C26" w:rsidRDefault="00471C26">
      <w:pPr>
        <w:rPr>
          <w:rFonts w:ascii="Times New Roman" w:eastAsia="Times New Roman" w:hAnsi="Times New Roman" w:cs="Times New Roman"/>
          <w:sz w:val="24"/>
          <w:szCs w:val="24"/>
        </w:rPr>
      </w:pPr>
    </w:p>
    <w:p w14:paraId="42AEA266"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Aviso: </w:t>
      </w:r>
    </w:p>
    <w:p w14:paraId="4098EF2F" w14:textId="77777777" w:rsidR="00471C26" w:rsidRDefault="00D3586A">
      <w:pPr>
        <w:numPr>
          <w:ilvl w:val="0"/>
          <w:numId w:val="18"/>
        </w:numPr>
        <w:rPr>
          <w:rFonts w:ascii="Calibri" w:eastAsia="Calibri" w:hAnsi="Calibri" w:cs="Calibri"/>
          <w:sz w:val="24"/>
          <w:szCs w:val="24"/>
        </w:rPr>
      </w:pPr>
      <w:r>
        <w:rPr>
          <w:rFonts w:ascii="Times New Roman" w:eastAsia="Times New Roman" w:hAnsi="Times New Roman" w:cs="Times New Roman"/>
          <w:b/>
          <w:sz w:val="24"/>
          <w:szCs w:val="24"/>
        </w:rPr>
        <w:t>Tarea 1</w:t>
      </w:r>
      <w:r>
        <w:rPr>
          <w:rFonts w:ascii="Times New Roman" w:eastAsia="Times New Roman" w:hAnsi="Times New Roman" w:cs="Times New Roman"/>
          <w:sz w:val="24"/>
          <w:szCs w:val="24"/>
        </w:rPr>
        <w:t xml:space="preserve"> una casilla con una marca cuando la primera tarea de </w:t>
      </w:r>
      <w:r>
        <w:rPr>
          <w:rFonts w:ascii="Times New Roman" w:eastAsia="Times New Roman" w:hAnsi="Times New Roman" w:cs="Times New Roman"/>
          <w:b/>
          <w:sz w:val="24"/>
          <w:szCs w:val="24"/>
        </w:rPr>
        <w:t xml:space="preserve">Clave de Tareas </w:t>
      </w:r>
      <w:r>
        <w:rPr>
          <w:rFonts w:ascii="Times New Roman" w:eastAsia="Times New Roman" w:hAnsi="Times New Roman" w:cs="Times New Roman"/>
          <w:sz w:val="24"/>
          <w:szCs w:val="24"/>
        </w:rPr>
        <w:t>está completa.</w:t>
      </w:r>
    </w:p>
    <w:p w14:paraId="461CA688" w14:textId="77777777" w:rsidR="00471C26" w:rsidRDefault="00D3586A">
      <w:pPr>
        <w:numPr>
          <w:ilvl w:val="0"/>
          <w:numId w:val="18"/>
        </w:numPr>
        <w:rPr>
          <w:rFonts w:ascii="Calibri" w:eastAsia="Calibri" w:hAnsi="Calibri" w:cs="Calibri"/>
          <w:b/>
          <w:sz w:val="24"/>
          <w:szCs w:val="24"/>
        </w:rPr>
      </w:pPr>
      <w:r>
        <w:rPr>
          <w:rFonts w:ascii="Times New Roman" w:eastAsia="Times New Roman" w:hAnsi="Times New Roman" w:cs="Times New Roman"/>
          <w:b/>
          <w:sz w:val="24"/>
          <w:szCs w:val="24"/>
        </w:rPr>
        <w:t xml:space="preserve">Dia- </w:t>
      </w:r>
      <w:r>
        <w:rPr>
          <w:rFonts w:ascii="Times New Roman" w:eastAsia="Times New Roman" w:hAnsi="Times New Roman" w:cs="Times New Roman"/>
          <w:sz w:val="24"/>
          <w:szCs w:val="24"/>
        </w:rPr>
        <w:t xml:space="preserve">una celda vacía debe ser llenada con la fecha de terminación. </w:t>
      </w:r>
    </w:p>
    <w:p w14:paraId="542D7BAF" w14:textId="77777777" w:rsidR="00471C26" w:rsidRDefault="00D3586A">
      <w:pPr>
        <w:numPr>
          <w:ilvl w:val="0"/>
          <w:numId w:val="18"/>
        </w:numPr>
        <w:rPr>
          <w:rFonts w:ascii="Calibri" w:eastAsia="Calibri" w:hAnsi="Calibri" w:cs="Calibri"/>
          <w:b/>
          <w:sz w:val="24"/>
          <w:szCs w:val="24"/>
        </w:rPr>
      </w:pPr>
      <w:r>
        <w:rPr>
          <w:rFonts w:ascii="Times New Roman" w:eastAsia="Times New Roman" w:hAnsi="Times New Roman" w:cs="Times New Roman"/>
          <w:b/>
          <w:sz w:val="24"/>
          <w:szCs w:val="24"/>
        </w:rPr>
        <w:t>Nombre</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un</w:t>
      </w:r>
      <w:proofErr w:type="gramEnd"/>
      <w:r>
        <w:rPr>
          <w:rFonts w:ascii="Times New Roman" w:eastAsia="Times New Roman" w:hAnsi="Times New Roman" w:cs="Times New Roman"/>
          <w:sz w:val="24"/>
          <w:szCs w:val="24"/>
        </w:rPr>
        <w:t xml:space="preserve"> menú de opciones con los tres nombres de usuarios (Gustavo Ozamis, Mauricio Rodríguez, o Macarena Giménez), para indicar el nombre de la persona que completa la tarea </w:t>
      </w:r>
      <w:r>
        <w:rPr>
          <w:rFonts w:ascii="Times New Roman" w:eastAsia="Times New Roman" w:hAnsi="Times New Roman" w:cs="Times New Roman"/>
          <w:sz w:val="24"/>
          <w:szCs w:val="24"/>
        </w:rPr>
        <w:tab/>
      </w:r>
    </w:p>
    <w:p w14:paraId="6FEEBEF7" w14:textId="77777777" w:rsidR="00471C26" w:rsidRDefault="00471C26">
      <w:pPr>
        <w:ind w:left="1440"/>
        <w:rPr>
          <w:rFonts w:ascii="Times New Roman" w:eastAsia="Times New Roman" w:hAnsi="Times New Roman" w:cs="Times New Roman"/>
          <w:sz w:val="24"/>
          <w:szCs w:val="24"/>
        </w:rPr>
      </w:pPr>
    </w:p>
    <w:p w14:paraId="3520F421"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ejemplo: poner una marca en la casilla de </w:t>
      </w:r>
      <w:r>
        <w:rPr>
          <w:rFonts w:ascii="Times New Roman" w:eastAsia="Times New Roman" w:hAnsi="Times New Roman" w:cs="Times New Roman"/>
          <w:b/>
          <w:sz w:val="24"/>
          <w:szCs w:val="24"/>
        </w:rPr>
        <w:t xml:space="preserve">Tarea </w:t>
      </w:r>
      <w:proofErr w:type="gramStart"/>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 registra</w:t>
      </w:r>
      <w:proofErr w:type="gramEnd"/>
      <w:r>
        <w:rPr>
          <w:rFonts w:ascii="Times New Roman" w:eastAsia="Times New Roman" w:hAnsi="Times New Roman" w:cs="Times New Roman"/>
          <w:sz w:val="24"/>
          <w:szCs w:val="24"/>
        </w:rPr>
        <w:t xml:space="preserve"> la fecha de hoy y selecciona Gustavo: </w:t>
      </w:r>
    </w:p>
    <w:p w14:paraId="4C426D21" w14:textId="77777777" w:rsidR="00471C26" w:rsidRDefault="00471C26">
      <w:pPr>
        <w:ind w:firstLine="720"/>
        <w:rPr>
          <w:rFonts w:ascii="Times New Roman" w:eastAsia="Times New Roman" w:hAnsi="Times New Roman" w:cs="Times New Roman"/>
          <w:b/>
          <w:sz w:val="24"/>
          <w:szCs w:val="24"/>
        </w:rPr>
      </w:pPr>
    </w:p>
    <w:p w14:paraId="2B616E58" w14:textId="77777777" w:rsidR="00471C26" w:rsidRDefault="00471C26">
      <w:pPr>
        <w:ind w:firstLine="720"/>
        <w:rPr>
          <w:rFonts w:ascii="Times New Roman" w:eastAsia="Times New Roman" w:hAnsi="Times New Roman" w:cs="Times New Roman"/>
          <w:b/>
          <w:sz w:val="24"/>
          <w:szCs w:val="24"/>
        </w:rPr>
      </w:pPr>
    </w:p>
    <w:p w14:paraId="53D2FA43" w14:textId="77777777" w:rsidR="00471C26" w:rsidRDefault="00D3586A">
      <w:pPr>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B4E4943" wp14:editId="055D89C7">
            <wp:extent cx="3114675" cy="600075"/>
            <wp:effectExtent l="0" t="0" r="0" b="0"/>
            <wp:docPr id="3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0"/>
                    <a:srcRect/>
                    <a:stretch>
                      <a:fillRect/>
                    </a:stretch>
                  </pic:blipFill>
                  <pic:spPr>
                    <a:xfrm>
                      <a:off x="0" y="0"/>
                      <a:ext cx="3114675" cy="600075"/>
                    </a:xfrm>
                    <a:prstGeom prst="rect">
                      <a:avLst/>
                    </a:prstGeom>
                    <a:ln/>
                  </pic:spPr>
                </pic:pic>
              </a:graphicData>
            </a:graphic>
          </wp:inline>
        </w:drawing>
      </w:r>
    </w:p>
    <w:p w14:paraId="5FD7C371" w14:textId="77777777" w:rsidR="00471C26" w:rsidRDefault="00471C26">
      <w:pPr>
        <w:ind w:firstLine="720"/>
        <w:rPr>
          <w:rFonts w:ascii="Times New Roman" w:eastAsia="Times New Roman" w:hAnsi="Times New Roman" w:cs="Times New Roman"/>
          <w:b/>
          <w:sz w:val="24"/>
          <w:szCs w:val="24"/>
        </w:rPr>
      </w:pPr>
    </w:p>
    <w:p w14:paraId="73719D7D"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Generalmente, para el primer paso de indicar el comienzo de la </w:t>
      </w:r>
      <w:proofErr w:type="gramStart"/>
      <w:r>
        <w:rPr>
          <w:rFonts w:ascii="Times New Roman" w:eastAsia="Times New Roman" w:hAnsi="Times New Roman" w:cs="Times New Roman"/>
          <w:sz w:val="24"/>
          <w:szCs w:val="24"/>
        </w:rPr>
        <w:t>orden,  se</w:t>
      </w:r>
      <w:proofErr w:type="gramEnd"/>
      <w:r>
        <w:rPr>
          <w:rFonts w:ascii="Times New Roman" w:eastAsia="Times New Roman" w:hAnsi="Times New Roman" w:cs="Times New Roman"/>
          <w:sz w:val="24"/>
          <w:szCs w:val="24"/>
        </w:rPr>
        <w:t xml:space="preserve"> debe hacer clic en la casilla de </w:t>
      </w:r>
      <w:r>
        <w:rPr>
          <w:rFonts w:ascii="Times New Roman" w:eastAsia="Times New Roman" w:hAnsi="Times New Roman" w:cs="Times New Roman"/>
          <w:b/>
          <w:sz w:val="24"/>
          <w:szCs w:val="24"/>
        </w:rPr>
        <w:t xml:space="preserve">tarea 1. </w:t>
      </w:r>
    </w:p>
    <w:p w14:paraId="68B3C3A3" w14:textId="77777777" w:rsidR="00471C26" w:rsidRDefault="00471C26">
      <w:pPr>
        <w:ind w:firstLine="720"/>
        <w:rPr>
          <w:rFonts w:ascii="Times New Roman" w:eastAsia="Times New Roman" w:hAnsi="Times New Roman" w:cs="Times New Roman"/>
          <w:sz w:val="24"/>
          <w:szCs w:val="24"/>
        </w:rPr>
      </w:pPr>
    </w:p>
    <w:p w14:paraId="53652E8A" w14:textId="77777777" w:rsidR="00471C26" w:rsidRDefault="00D3586A">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7B4346" wp14:editId="43D0C62C">
            <wp:extent cx="5734050" cy="482600"/>
            <wp:effectExtent l="0" t="0" r="0" b="0"/>
            <wp:docPr id="3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a:srcRect/>
                    <a:stretch>
                      <a:fillRect/>
                    </a:stretch>
                  </pic:blipFill>
                  <pic:spPr>
                    <a:xfrm>
                      <a:off x="0" y="0"/>
                      <a:ext cx="5734050" cy="482600"/>
                    </a:xfrm>
                    <a:prstGeom prst="rect">
                      <a:avLst/>
                    </a:prstGeom>
                    <a:ln/>
                  </pic:spPr>
                </pic:pic>
              </a:graphicData>
            </a:graphic>
          </wp:inline>
        </w:drawing>
      </w:r>
    </w:p>
    <w:p w14:paraId="6BB7344E" w14:textId="77777777" w:rsidR="00471C26" w:rsidRDefault="00471C26">
      <w:pPr>
        <w:ind w:firstLine="720"/>
        <w:rPr>
          <w:rFonts w:ascii="Times New Roman" w:eastAsia="Times New Roman" w:hAnsi="Times New Roman" w:cs="Times New Roman"/>
          <w:sz w:val="24"/>
          <w:szCs w:val="24"/>
        </w:rPr>
      </w:pPr>
    </w:p>
    <w:p w14:paraId="6E5E7BCF"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Un nuevo grupo de resultados debe aparecer cuando la casilla está llena. La columna de </w:t>
      </w:r>
      <w:r>
        <w:rPr>
          <w:rFonts w:ascii="Times New Roman" w:eastAsia="Times New Roman" w:hAnsi="Times New Roman" w:cs="Times New Roman"/>
          <w:b/>
          <w:i/>
          <w:sz w:val="24"/>
          <w:szCs w:val="24"/>
        </w:rPr>
        <w:t>tarea siguiente</w:t>
      </w:r>
      <w:r>
        <w:rPr>
          <w:rFonts w:ascii="Times New Roman" w:eastAsia="Times New Roman" w:hAnsi="Times New Roman" w:cs="Times New Roman"/>
          <w:i/>
          <w:sz w:val="24"/>
          <w:szCs w:val="24"/>
        </w:rPr>
        <w:t xml:space="preserve"> cambiaría para mostrar la próxima tarea que se debe completar. </w:t>
      </w:r>
    </w:p>
    <w:p w14:paraId="39C0AE8F" w14:textId="77777777" w:rsidR="00471C26" w:rsidRDefault="00471C26">
      <w:pPr>
        <w:ind w:left="720"/>
        <w:rPr>
          <w:rFonts w:ascii="Times New Roman" w:eastAsia="Times New Roman" w:hAnsi="Times New Roman" w:cs="Times New Roman"/>
          <w:b/>
          <w:sz w:val="24"/>
          <w:szCs w:val="24"/>
        </w:rPr>
      </w:pPr>
    </w:p>
    <w:p w14:paraId="2FF56F41" w14:textId="77777777" w:rsidR="00471C26" w:rsidRDefault="00471C26">
      <w:pPr>
        <w:ind w:left="720"/>
        <w:rPr>
          <w:rFonts w:ascii="Times New Roman" w:eastAsia="Times New Roman" w:hAnsi="Times New Roman" w:cs="Times New Roman"/>
          <w:b/>
          <w:sz w:val="24"/>
          <w:szCs w:val="24"/>
        </w:rPr>
      </w:pPr>
    </w:p>
    <w:p w14:paraId="75B9D924" w14:textId="77777777" w:rsidR="00471C26" w:rsidRDefault="00D3586A">
      <w:pPr>
        <w:rPr>
          <w:b/>
        </w:rPr>
      </w:pPr>
      <w:r>
        <w:rPr>
          <w:b/>
        </w:rPr>
        <w:t>5. Las notificaciones de correos electrónicos de tareas</w:t>
      </w:r>
    </w:p>
    <w:p w14:paraId="75CC33AF" w14:textId="77777777" w:rsidR="00471C26" w:rsidRDefault="00471C26">
      <w:pPr>
        <w:rPr>
          <w:rFonts w:ascii="Times New Roman" w:eastAsia="Times New Roman" w:hAnsi="Times New Roman" w:cs="Times New Roman"/>
          <w:b/>
          <w:sz w:val="24"/>
          <w:szCs w:val="24"/>
        </w:rPr>
      </w:pPr>
    </w:p>
    <w:p w14:paraId="35E7B949" w14:textId="77777777" w:rsidR="00471C26" w:rsidRDefault="00D3586A">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La configuración de emails automáticos</w:t>
      </w:r>
    </w:p>
    <w:p w14:paraId="15BBF0FA" w14:textId="77777777" w:rsidR="00471C26" w:rsidRDefault="00471C26">
      <w:pPr>
        <w:rPr>
          <w:rFonts w:ascii="Times New Roman" w:eastAsia="Times New Roman" w:hAnsi="Times New Roman" w:cs="Times New Roman"/>
          <w:sz w:val="24"/>
          <w:szCs w:val="24"/>
        </w:rPr>
      </w:pPr>
    </w:p>
    <w:p w14:paraId="661856EC" w14:textId="77777777" w:rsidR="00471C26" w:rsidRDefault="00D3586A">
      <w:pPr>
        <w:numPr>
          <w:ilvl w:val="0"/>
          <w:numId w:val="6"/>
        </w:numPr>
        <w:rPr>
          <w:rFonts w:ascii="Calibri" w:eastAsia="Calibri" w:hAnsi="Calibri" w:cs="Calibri"/>
          <w:sz w:val="24"/>
          <w:szCs w:val="24"/>
        </w:rPr>
      </w:pPr>
      <w:r>
        <w:rPr>
          <w:rFonts w:ascii="Times New Roman" w:eastAsia="Times New Roman" w:hAnsi="Times New Roman" w:cs="Times New Roman"/>
          <w:sz w:val="24"/>
          <w:szCs w:val="24"/>
        </w:rPr>
        <w:t xml:space="preserve">-Principalmente, prestar atención a la pagina de </w:t>
      </w:r>
      <w:r>
        <w:rPr>
          <w:rFonts w:ascii="Times New Roman" w:eastAsia="Times New Roman" w:hAnsi="Times New Roman" w:cs="Times New Roman"/>
          <w:b/>
          <w:sz w:val="24"/>
          <w:szCs w:val="24"/>
        </w:rPr>
        <w:t>Horario de emails</w:t>
      </w:r>
    </w:p>
    <w:p w14:paraId="4ECB8D1A" w14:textId="77777777" w:rsidR="00471C26" w:rsidRDefault="00D3586A">
      <w:pPr>
        <w:numPr>
          <w:ilvl w:val="0"/>
          <w:numId w:val="6"/>
        </w:numPr>
        <w:rPr>
          <w:rFonts w:ascii="Calibri" w:eastAsia="Calibri" w:hAnsi="Calibri" w:cs="Calibri"/>
          <w:sz w:val="24"/>
          <w:szCs w:val="24"/>
        </w:rPr>
      </w:pPr>
      <w:r>
        <w:rPr>
          <w:rFonts w:ascii="Times New Roman" w:eastAsia="Times New Roman" w:hAnsi="Times New Roman" w:cs="Times New Roman"/>
          <w:sz w:val="24"/>
          <w:szCs w:val="24"/>
        </w:rPr>
        <w:t xml:space="preserve">- Los correos electrónicos son activados con una adición de Google se llama </w:t>
      </w:r>
      <w:r>
        <w:rPr>
          <w:rFonts w:ascii="Times New Roman" w:eastAsia="Times New Roman" w:hAnsi="Times New Roman" w:cs="Times New Roman"/>
          <w:b/>
          <w:sz w:val="24"/>
          <w:szCs w:val="24"/>
        </w:rPr>
        <w:t>“Add Reminders”</w:t>
      </w:r>
      <w:r>
        <w:rPr>
          <w:rFonts w:ascii="Times New Roman" w:eastAsia="Times New Roman" w:hAnsi="Times New Roman" w:cs="Times New Roman"/>
          <w:sz w:val="24"/>
          <w:szCs w:val="24"/>
        </w:rPr>
        <w:t xml:space="preserve">. Se puede cambiar la configuración de </w:t>
      </w:r>
      <w:r>
        <w:rPr>
          <w:rFonts w:ascii="Times New Roman" w:eastAsia="Times New Roman" w:hAnsi="Times New Roman" w:cs="Times New Roman"/>
          <w:b/>
          <w:sz w:val="24"/>
          <w:szCs w:val="24"/>
        </w:rPr>
        <w:t xml:space="preserve">“Add Reminders” </w:t>
      </w:r>
      <w:r>
        <w:rPr>
          <w:rFonts w:ascii="Times New Roman" w:eastAsia="Times New Roman" w:hAnsi="Times New Roman" w:cs="Times New Roman"/>
          <w:sz w:val="24"/>
          <w:szCs w:val="24"/>
        </w:rPr>
        <w:t xml:space="preserve">entre de hacer estos pasos: ir a </w:t>
      </w:r>
      <w:r>
        <w:rPr>
          <w:rFonts w:ascii="Cardo" w:eastAsia="Cardo" w:hAnsi="Cardo" w:cs="Cardo"/>
          <w:b/>
          <w:sz w:val="24"/>
          <w:szCs w:val="24"/>
        </w:rPr>
        <w:t xml:space="preserve">Complementos → Add Reminders → Set Up/edit </w:t>
      </w:r>
    </w:p>
    <w:p w14:paraId="71F0F177" w14:textId="77777777" w:rsidR="00471C26" w:rsidRDefault="00471C26">
      <w:pPr>
        <w:rPr>
          <w:rFonts w:ascii="Times New Roman" w:eastAsia="Times New Roman" w:hAnsi="Times New Roman" w:cs="Times New Roman"/>
          <w:sz w:val="24"/>
          <w:szCs w:val="24"/>
        </w:rPr>
      </w:pPr>
    </w:p>
    <w:p w14:paraId="436C45F6"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4F55A2" wp14:editId="6D9504E9">
            <wp:extent cx="4105275" cy="2895600"/>
            <wp:effectExtent l="0" t="0" r="0" b="0"/>
            <wp:docPr id="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l="18910" t="11232" r="53044" b="53561"/>
                    <a:stretch>
                      <a:fillRect/>
                    </a:stretch>
                  </pic:blipFill>
                  <pic:spPr>
                    <a:xfrm>
                      <a:off x="0" y="0"/>
                      <a:ext cx="4105275" cy="2895600"/>
                    </a:xfrm>
                    <a:prstGeom prst="rect">
                      <a:avLst/>
                    </a:prstGeom>
                    <a:ln/>
                  </pic:spPr>
                </pic:pic>
              </a:graphicData>
            </a:graphic>
          </wp:inline>
        </w:drawing>
      </w:r>
    </w:p>
    <w:p w14:paraId="2BC4BF37" w14:textId="77777777" w:rsidR="00471C26" w:rsidRDefault="00471C26">
      <w:pPr>
        <w:jc w:val="center"/>
        <w:rPr>
          <w:rFonts w:ascii="Times New Roman" w:eastAsia="Times New Roman" w:hAnsi="Times New Roman" w:cs="Times New Roman"/>
          <w:sz w:val="24"/>
          <w:szCs w:val="24"/>
        </w:rPr>
      </w:pPr>
    </w:p>
    <w:p w14:paraId="35E87A72" w14:textId="77777777" w:rsidR="00471C26" w:rsidRDefault="00D3586A">
      <w:pPr>
        <w:numPr>
          <w:ilvl w:val="0"/>
          <w:numId w:val="4"/>
        </w:numPr>
        <w:rPr>
          <w:rFonts w:ascii="Calibri" w:eastAsia="Calibri" w:hAnsi="Calibri" w:cs="Calibri"/>
          <w:sz w:val="24"/>
          <w:szCs w:val="24"/>
        </w:rPr>
      </w:pPr>
      <w:r>
        <w:rPr>
          <w:rFonts w:ascii="Times New Roman" w:eastAsia="Times New Roman" w:hAnsi="Times New Roman" w:cs="Times New Roman"/>
          <w:sz w:val="24"/>
          <w:szCs w:val="24"/>
        </w:rPr>
        <w:t xml:space="preserve">Generalmente, la configuración no necesitar ser cambiada, pero si quiere hacerlo, se </w:t>
      </w:r>
      <w:proofErr w:type="gramStart"/>
      <w:r>
        <w:rPr>
          <w:rFonts w:ascii="Times New Roman" w:eastAsia="Times New Roman" w:hAnsi="Times New Roman" w:cs="Times New Roman"/>
          <w:sz w:val="24"/>
          <w:szCs w:val="24"/>
        </w:rPr>
        <w:t xml:space="preserve">usa  </w:t>
      </w:r>
      <w:r>
        <w:rPr>
          <w:rFonts w:ascii="Times New Roman" w:eastAsia="Times New Roman" w:hAnsi="Times New Roman" w:cs="Times New Roman"/>
          <w:b/>
          <w:sz w:val="24"/>
          <w:szCs w:val="24"/>
        </w:rPr>
        <w:t>Set</w:t>
      </w:r>
      <w:proofErr w:type="gramEnd"/>
      <w:r>
        <w:rPr>
          <w:rFonts w:ascii="Times New Roman" w:eastAsia="Times New Roman" w:hAnsi="Times New Roman" w:cs="Times New Roman"/>
          <w:b/>
          <w:sz w:val="24"/>
          <w:szCs w:val="24"/>
        </w:rPr>
        <w:t xml:space="preserve"> Up/edit.  </w:t>
      </w:r>
      <w:r>
        <w:rPr>
          <w:rFonts w:ascii="Times New Roman" w:eastAsia="Times New Roman" w:hAnsi="Times New Roman" w:cs="Times New Roman"/>
          <w:sz w:val="24"/>
          <w:szCs w:val="24"/>
        </w:rPr>
        <w:t xml:space="preserve">Allí, puede ver los recordatorios asignados a cada tarea.  Si los recordatorios dejan de funcionar o no se envían, la adición de </w:t>
      </w:r>
      <w:r>
        <w:rPr>
          <w:rFonts w:ascii="Times New Roman" w:eastAsia="Times New Roman" w:hAnsi="Times New Roman" w:cs="Times New Roman"/>
          <w:b/>
          <w:sz w:val="24"/>
          <w:szCs w:val="24"/>
        </w:rPr>
        <w:t xml:space="preserve">“Add </w:t>
      </w:r>
      <w:proofErr w:type="gramStart"/>
      <w:r>
        <w:rPr>
          <w:rFonts w:ascii="Times New Roman" w:eastAsia="Times New Roman" w:hAnsi="Times New Roman" w:cs="Times New Roman"/>
          <w:b/>
          <w:sz w:val="24"/>
          <w:szCs w:val="24"/>
        </w:rPr>
        <w:t xml:space="preserve">Reminders” </w:t>
      </w:r>
      <w:r>
        <w:rPr>
          <w:rFonts w:ascii="Times New Roman" w:eastAsia="Times New Roman" w:hAnsi="Times New Roman" w:cs="Times New Roman"/>
          <w:sz w:val="24"/>
          <w:szCs w:val="24"/>
        </w:rPr>
        <w:t xml:space="preserve"> puede</w:t>
      </w:r>
      <w:proofErr w:type="gramEnd"/>
      <w:r>
        <w:rPr>
          <w:rFonts w:ascii="Times New Roman" w:eastAsia="Times New Roman" w:hAnsi="Times New Roman" w:cs="Times New Roman"/>
          <w:sz w:val="24"/>
          <w:szCs w:val="24"/>
        </w:rPr>
        <w:t xml:space="preserve"> ser recolocada en el mismo menú de opciones y hacer clic “</w:t>
      </w:r>
      <w:r>
        <w:rPr>
          <w:rFonts w:ascii="Times New Roman" w:eastAsia="Times New Roman" w:hAnsi="Times New Roman" w:cs="Times New Roman"/>
          <w:b/>
          <w:sz w:val="24"/>
          <w:szCs w:val="24"/>
        </w:rPr>
        <w:t xml:space="preserve">Restart the reminders”. </w:t>
      </w:r>
      <w:r>
        <w:rPr>
          <w:rFonts w:ascii="Times New Roman" w:eastAsia="Times New Roman" w:hAnsi="Times New Roman" w:cs="Times New Roman"/>
          <w:sz w:val="24"/>
          <w:szCs w:val="24"/>
        </w:rPr>
        <w:t xml:space="preserve"> </w:t>
      </w:r>
    </w:p>
    <w:p w14:paraId="32AE3C9C" w14:textId="77777777" w:rsidR="00471C26" w:rsidRDefault="00D3586A">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Más instrucciones puede ser encontradas en línea en “Google Support” con el siguiente enlace: </w:t>
      </w:r>
    </w:p>
    <w:p w14:paraId="6157F44D" w14:textId="77777777" w:rsidR="00471C26" w:rsidRDefault="00471C26">
      <w:pPr>
        <w:ind w:left="1440"/>
        <w:rPr>
          <w:rFonts w:ascii="Times New Roman" w:eastAsia="Times New Roman" w:hAnsi="Times New Roman" w:cs="Times New Roman"/>
          <w:sz w:val="24"/>
          <w:szCs w:val="24"/>
        </w:rPr>
      </w:pPr>
    </w:p>
    <w:p w14:paraId="064420B1" w14:textId="77777777" w:rsidR="00471C26" w:rsidRDefault="005F2627">
      <w:pPr>
        <w:ind w:left="720"/>
        <w:rPr>
          <w:rFonts w:ascii="Times New Roman" w:eastAsia="Times New Roman" w:hAnsi="Times New Roman" w:cs="Times New Roman"/>
          <w:sz w:val="24"/>
          <w:szCs w:val="24"/>
        </w:rPr>
      </w:pPr>
      <w:hyperlink r:id="rId23">
        <w:r w:rsidR="00D3586A">
          <w:rPr>
            <w:rFonts w:ascii="Times New Roman" w:eastAsia="Times New Roman" w:hAnsi="Times New Roman" w:cs="Times New Roman"/>
            <w:color w:val="1155CC"/>
            <w:sz w:val="24"/>
            <w:szCs w:val="24"/>
            <w:u w:val="single"/>
          </w:rPr>
          <w:t>https://sites.google.com/site/scriptsexamples/available-web-apps/add-reminders-to-spreadsheet/documentation/quick-tutorial/standard-reminder</w:t>
        </w:r>
      </w:hyperlink>
      <w:r w:rsidR="00D3586A">
        <w:rPr>
          <w:rFonts w:ascii="Times New Roman" w:eastAsia="Times New Roman" w:hAnsi="Times New Roman" w:cs="Times New Roman"/>
          <w:sz w:val="24"/>
          <w:szCs w:val="24"/>
        </w:rPr>
        <w:t xml:space="preserve"> </w:t>
      </w:r>
    </w:p>
    <w:p w14:paraId="7EA6DD4B" w14:textId="77777777" w:rsidR="00471C26" w:rsidRDefault="00471C26">
      <w:pPr>
        <w:rPr>
          <w:rFonts w:ascii="Times New Roman" w:eastAsia="Times New Roman" w:hAnsi="Times New Roman" w:cs="Times New Roman"/>
          <w:sz w:val="24"/>
          <w:szCs w:val="24"/>
        </w:rPr>
      </w:pPr>
    </w:p>
    <w:p w14:paraId="628492E2" w14:textId="77777777" w:rsidR="00471C26" w:rsidRDefault="00D3586A">
      <w:pPr>
        <w:numPr>
          <w:ilvl w:val="1"/>
          <w:numId w:val="20"/>
        </w:numPr>
        <w:rPr>
          <w:rFonts w:ascii="Calibri" w:eastAsia="Calibri" w:hAnsi="Calibri" w:cs="Calibri"/>
          <w:sz w:val="24"/>
          <w:szCs w:val="24"/>
        </w:rPr>
      </w:pPr>
      <w:r>
        <w:rPr>
          <w:rFonts w:ascii="Times New Roman" w:eastAsia="Times New Roman" w:hAnsi="Times New Roman" w:cs="Times New Roman"/>
          <w:sz w:val="24"/>
          <w:szCs w:val="24"/>
        </w:rPr>
        <w:t xml:space="preserve">Las entradas de Email: la página de </w:t>
      </w:r>
      <w:r>
        <w:rPr>
          <w:rFonts w:ascii="Times New Roman" w:eastAsia="Times New Roman" w:hAnsi="Times New Roman" w:cs="Times New Roman"/>
          <w:b/>
          <w:sz w:val="24"/>
          <w:szCs w:val="24"/>
        </w:rPr>
        <w:t>Horario de emails</w:t>
      </w:r>
    </w:p>
    <w:p w14:paraId="1303E60F" w14:textId="77777777" w:rsidR="00471C26" w:rsidRDefault="00471C26">
      <w:pPr>
        <w:ind w:left="1440"/>
        <w:rPr>
          <w:rFonts w:ascii="Times New Roman" w:eastAsia="Times New Roman" w:hAnsi="Times New Roman" w:cs="Times New Roman"/>
          <w:sz w:val="24"/>
          <w:szCs w:val="24"/>
        </w:rPr>
      </w:pPr>
    </w:p>
    <w:p w14:paraId="179D8DE4"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esta sección, prestar atencion a la </w:t>
      </w:r>
      <w:proofErr w:type="gramStart"/>
      <w:r>
        <w:rPr>
          <w:rFonts w:ascii="Times New Roman" w:eastAsia="Times New Roman" w:hAnsi="Times New Roman" w:cs="Times New Roman"/>
          <w:sz w:val="24"/>
          <w:szCs w:val="24"/>
        </w:rPr>
        <w:t xml:space="preserve">pagina  </w:t>
      </w:r>
      <w:r>
        <w:rPr>
          <w:rFonts w:ascii="Times New Roman" w:eastAsia="Times New Roman" w:hAnsi="Times New Roman" w:cs="Times New Roman"/>
          <w:b/>
          <w:sz w:val="24"/>
          <w:szCs w:val="24"/>
        </w:rPr>
        <w:t>Horario</w:t>
      </w:r>
      <w:proofErr w:type="gramEnd"/>
      <w:r>
        <w:rPr>
          <w:rFonts w:ascii="Times New Roman" w:eastAsia="Times New Roman" w:hAnsi="Times New Roman" w:cs="Times New Roman"/>
          <w:b/>
          <w:sz w:val="24"/>
          <w:szCs w:val="24"/>
        </w:rPr>
        <w:t xml:space="preserve"> de emails</w:t>
      </w:r>
      <w:r>
        <w:rPr>
          <w:rFonts w:ascii="Times New Roman" w:eastAsia="Times New Roman" w:hAnsi="Times New Roman" w:cs="Times New Roman"/>
          <w:sz w:val="24"/>
          <w:szCs w:val="24"/>
        </w:rPr>
        <w:t xml:space="preserve">. Cuando una tarea está completa, la fecha de terminación debe ser enviada a la pagina de </w:t>
      </w:r>
      <w:r>
        <w:rPr>
          <w:rFonts w:ascii="Times New Roman" w:eastAsia="Times New Roman" w:hAnsi="Times New Roman" w:cs="Times New Roman"/>
          <w:b/>
          <w:sz w:val="24"/>
          <w:szCs w:val="24"/>
        </w:rPr>
        <w:t>Horario de emails</w:t>
      </w:r>
      <w:r>
        <w:rPr>
          <w:rFonts w:ascii="Times New Roman" w:eastAsia="Times New Roman" w:hAnsi="Times New Roman" w:cs="Times New Roman"/>
          <w:sz w:val="24"/>
          <w:szCs w:val="24"/>
        </w:rPr>
        <w:t xml:space="preserve">. Después de marcar la primera celda en la primera tarea, la página se debe ver como: </w:t>
      </w:r>
      <w:r>
        <w:rPr>
          <w:rFonts w:ascii="Times New Roman" w:eastAsia="Times New Roman" w:hAnsi="Times New Roman" w:cs="Times New Roman"/>
          <w:sz w:val="24"/>
          <w:szCs w:val="24"/>
        </w:rPr>
        <w:tab/>
      </w:r>
    </w:p>
    <w:p w14:paraId="12591F66" w14:textId="77777777" w:rsidR="00471C26" w:rsidRDefault="00471C26">
      <w:pPr>
        <w:ind w:firstLine="720"/>
        <w:rPr>
          <w:rFonts w:ascii="Times New Roman" w:eastAsia="Times New Roman" w:hAnsi="Times New Roman" w:cs="Times New Roman"/>
          <w:sz w:val="24"/>
          <w:szCs w:val="24"/>
        </w:rPr>
      </w:pPr>
    </w:p>
    <w:p w14:paraId="00164F0B" w14:textId="77777777" w:rsidR="00471C26" w:rsidRDefault="00471C26">
      <w:pPr>
        <w:ind w:firstLine="720"/>
        <w:rPr>
          <w:rFonts w:ascii="Times New Roman" w:eastAsia="Times New Roman" w:hAnsi="Times New Roman" w:cs="Times New Roman"/>
          <w:sz w:val="24"/>
          <w:szCs w:val="24"/>
        </w:rPr>
      </w:pPr>
    </w:p>
    <w:p w14:paraId="72E31B4E" w14:textId="77777777" w:rsidR="00471C26" w:rsidRDefault="00D3586A">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8EA4F6A" wp14:editId="1FF55739">
            <wp:extent cx="5600700" cy="771525"/>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l="1923" t="38073" r="1120" b="4136"/>
                    <a:stretch>
                      <a:fillRect/>
                    </a:stretch>
                  </pic:blipFill>
                  <pic:spPr>
                    <a:xfrm>
                      <a:off x="0" y="0"/>
                      <a:ext cx="5600700" cy="771525"/>
                    </a:xfrm>
                    <a:prstGeom prst="rect">
                      <a:avLst/>
                    </a:prstGeom>
                    <a:ln/>
                  </pic:spPr>
                </pic:pic>
              </a:graphicData>
            </a:graphic>
          </wp:inline>
        </w:drawing>
      </w:r>
    </w:p>
    <w:p w14:paraId="0D9B7607" w14:textId="77777777" w:rsidR="00471C26" w:rsidRDefault="00D3586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00BA105"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fecha inicial para llenar la caja de </w:t>
      </w:r>
      <w:r>
        <w:rPr>
          <w:rFonts w:ascii="Times New Roman" w:eastAsia="Times New Roman" w:hAnsi="Times New Roman" w:cs="Times New Roman"/>
          <w:b/>
          <w:sz w:val="24"/>
          <w:szCs w:val="24"/>
        </w:rPr>
        <w:t>Dia primer</w:t>
      </w:r>
      <w:r>
        <w:rPr>
          <w:rFonts w:ascii="Times New Roman" w:eastAsia="Times New Roman" w:hAnsi="Times New Roman" w:cs="Times New Roman"/>
          <w:sz w:val="24"/>
          <w:szCs w:val="24"/>
        </w:rPr>
        <w:t xml:space="preserve"> al lado de </w:t>
      </w:r>
      <w:r>
        <w:rPr>
          <w:rFonts w:ascii="Times New Roman" w:eastAsia="Times New Roman" w:hAnsi="Times New Roman" w:cs="Times New Roman"/>
          <w:b/>
          <w:sz w:val="24"/>
          <w:szCs w:val="24"/>
        </w:rPr>
        <w:t>Orden No.</w:t>
      </w:r>
      <w:r>
        <w:rPr>
          <w:rFonts w:ascii="Times New Roman" w:eastAsia="Times New Roman" w:hAnsi="Times New Roman" w:cs="Times New Roman"/>
          <w:sz w:val="24"/>
          <w:szCs w:val="24"/>
        </w:rPr>
        <w:t xml:space="preserve"> para el número del orden actual. </w:t>
      </w:r>
    </w:p>
    <w:p w14:paraId="792CF250" w14:textId="77777777" w:rsidR="00471C26" w:rsidRDefault="00471C26">
      <w:pPr>
        <w:rPr>
          <w:rFonts w:ascii="Times New Roman" w:eastAsia="Times New Roman" w:hAnsi="Times New Roman" w:cs="Times New Roman"/>
          <w:sz w:val="24"/>
          <w:szCs w:val="24"/>
        </w:rPr>
      </w:pPr>
    </w:p>
    <w:p w14:paraId="4C58DB6D"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Además, es imprescindible que </w:t>
      </w:r>
      <w:proofErr w:type="gramStart"/>
      <w:r>
        <w:rPr>
          <w:rFonts w:ascii="Times New Roman" w:eastAsia="Times New Roman" w:hAnsi="Times New Roman" w:cs="Times New Roman"/>
          <w:sz w:val="24"/>
          <w:szCs w:val="24"/>
        </w:rPr>
        <w:t>la  fecha</w:t>
      </w:r>
      <w:proofErr w:type="gramEnd"/>
      <w:r>
        <w:rPr>
          <w:rFonts w:ascii="Times New Roman" w:eastAsia="Times New Roman" w:hAnsi="Times New Roman" w:cs="Times New Roman"/>
          <w:sz w:val="24"/>
          <w:szCs w:val="24"/>
        </w:rPr>
        <w:t xml:space="preserve"> de terminación aparezca debajo de los nombres de las tareas cuando están completadas. Cada tarea incompleta se muestra como “--”. </w:t>
      </w:r>
    </w:p>
    <w:p w14:paraId="07E6C1E3" w14:textId="77777777" w:rsidR="00471C26" w:rsidRDefault="00471C26">
      <w:pPr>
        <w:rPr>
          <w:rFonts w:ascii="Times New Roman" w:eastAsia="Times New Roman" w:hAnsi="Times New Roman" w:cs="Times New Roman"/>
          <w:sz w:val="24"/>
          <w:szCs w:val="24"/>
        </w:rPr>
      </w:pPr>
    </w:p>
    <w:p w14:paraId="3AA8DA69"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El programa envía recordatorios de email en</w:t>
      </w:r>
      <w:r>
        <w:rPr>
          <w:rFonts w:ascii="Times New Roman" w:eastAsia="Times New Roman" w:hAnsi="Times New Roman" w:cs="Times New Roman"/>
          <w:i/>
          <w:sz w:val="24"/>
          <w:szCs w:val="24"/>
        </w:rPr>
        <w:t xml:space="preserve"> las fechas de terminación</w:t>
      </w:r>
      <w:r>
        <w:rPr>
          <w:rFonts w:ascii="Times New Roman" w:eastAsia="Times New Roman" w:hAnsi="Times New Roman" w:cs="Times New Roman"/>
          <w:sz w:val="24"/>
          <w:szCs w:val="24"/>
        </w:rPr>
        <w:t xml:space="preserve"> para cada tarea con los correos electrónicos incluidos en la columna de </w:t>
      </w:r>
      <w:r>
        <w:rPr>
          <w:rFonts w:ascii="Times New Roman" w:eastAsia="Times New Roman" w:hAnsi="Times New Roman" w:cs="Times New Roman"/>
          <w:b/>
          <w:sz w:val="24"/>
          <w:szCs w:val="24"/>
        </w:rPr>
        <w:t>Personas que reciben email</w:t>
      </w:r>
      <w:r>
        <w:rPr>
          <w:rFonts w:ascii="Times New Roman" w:eastAsia="Times New Roman" w:hAnsi="Times New Roman" w:cs="Times New Roman"/>
          <w:sz w:val="24"/>
          <w:szCs w:val="24"/>
        </w:rPr>
        <w:t xml:space="preserve">. Se puede ver aquí: </w:t>
      </w:r>
    </w:p>
    <w:p w14:paraId="7ACFC9C7" w14:textId="77777777" w:rsidR="00471C26" w:rsidRDefault="00471C26">
      <w:pPr>
        <w:rPr>
          <w:rFonts w:ascii="Times New Roman" w:eastAsia="Times New Roman" w:hAnsi="Times New Roman" w:cs="Times New Roman"/>
          <w:sz w:val="24"/>
          <w:szCs w:val="24"/>
        </w:rPr>
      </w:pPr>
    </w:p>
    <w:p w14:paraId="107CDD1E"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1FE4A6" wp14:editId="3C937DF6">
            <wp:extent cx="5734050" cy="482600"/>
            <wp:effectExtent l="0" t="0" r="0" b="0"/>
            <wp:docPr id="3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5734050" cy="482600"/>
                    </a:xfrm>
                    <a:prstGeom prst="rect">
                      <a:avLst/>
                    </a:prstGeom>
                    <a:ln/>
                  </pic:spPr>
                </pic:pic>
              </a:graphicData>
            </a:graphic>
          </wp:inline>
        </w:drawing>
      </w:r>
    </w:p>
    <w:p w14:paraId="213B8B43" w14:textId="77777777" w:rsidR="00471C26" w:rsidRDefault="00471C26">
      <w:pPr>
        <w:ind w:left="720"/>
        <w:rPr>
          <w:rFonts w:ascii="Times New Roman" w:eastAsia="Times New Roman" w:hAnsi="Times New Roman" w:cs="Times New Roman"/>
          <w:sz w:val="24"/>
          <w:szCs w:val="24"/>
        </w:rPr>
      </w:pPr>
    </w:p>
    <w:p w14:paraId="045A4822" w14:textId="77777777" w:rsidR="00471C26" w:rsidRDefault="00D3586A">
      <w:pP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Aquí se </w:t>
      </w:r>
      <w:r>
        <w:rPr>
          <w:rFonts w:ascii="Times New Roman" w:eastAsia="Times New Roman" w:hAnsi="Times New Roman" w:cs="Times New Roman"/>
          <w:sz w:val="24"/>
          <w:szCs w:val="24"/>
        </w:rPr>
        <w:t xml:space="preserve">añade cada correo electrónico para recibir notificaciones de la exportación, separado por comas. </w:t>
      </w:r>
    </w:p>
    <w:p w14:paraId="168DFC13" w14:textId="77777777" w:rsidR="00471C26" w:rsidRDefault="00471C26">
      <w:pPr>
        <w:rPr>
          <w:rFonts w:ascii="Times New Roman" w:eastAsia="Times New Roman" w:hAnsi="Times New Roman" w:cs="Times New Roman"/>
          <w:sz w:val="24"/>
          <w:szCs w:val="24"/>
        </w:rPr>
      </w:pPr>
    </w:p>
    <w:p w14:paraId="600C0F76"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Cuando cada tarea está completa, el programa (la adición del Google de </w:t>
      </w:r>
      <w:r>
        <w:rPr>
          <w:rFonts w:ascii="Times New Roman" w:eastAsia="Times New Roman" w:hAnsi="Times New Roman" w:cs="Times New Roman"/>
          <w:i/>
          <w:sz w:val="24"/>
          <w:szCs w:val="24"/>
        </w:rPr>
        <w:t>Add Reminders</w:t>
      </w:r>
      <w:r>
        <w:rPr>
          <w:rFonts w:ascii="Times New Roman" w:eastAsia="Times New Roman" w:hAnsi="Times New Roman" w:cs="Times New Roman"/>
          <w:sz w:val="24"/>
          <w:szCs w:val="24"/>
        </w:rPr>
        <w:t xml:space="preserve">) enviará emails a cada correo electrónico incluido en la lista de </w:t>
      </w:r>
      <w:r>
        <w:rPr>
          <w:rFonts w:ascii="Times New Roman" w:eastAsia="Times New Roman" w:hAnsi="Times New Roman" w:cs="Times New Roman"/>
          <w:b/>
          <w:sz w:val="24"/>
          <w:szCs w:val="24"/>
        </w:rPr>
        <w:t>Personas reciben emails</w:t>
      </w:r>
      <w:r>
        <w:rPr>
          <w:rFonts w:ascii="Times New Roman" w:eastAsia="Times New Roman" w:hAnsi="Times New Roman" w:cs="Times New Roman"/>
          <w:sz w:val="24"/>
          <w:szCs w:val="24"/>
        </w:rPr>
        <w:t xml:space="preserve">. El título del email diría “Tarea Completa” y el cuerpo del email debe verse como: </w:t>
      </w:r>
    </w:p>
    <w:p w14:paraId="49BA024D" w14:textId="77777777" w:rsidR="00471C26" w:rsidRDefault="00471C26">
      <w:pPr>
        <w:rPr>
          <w:rFonts w:ascii="Times New Roman" w:eastAsia="Times New Roman" w:hAnsi="Times New Roman" w:cs="Times New Roman"/>
          <w:sz w:val="24"/>
          <w:szCs w:val="24"/>
        </w:rPr>
      </w:pPr>
    </w:p>
    <w:p w14:paraId="7FF7150B"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114300" distB="114300" distL="114300" distR="114300" wp14:anchorId="01540F0D" wp14:editId="10D2208B">
            <wp:extent cx="5336210" cy="5071110"/>
            <wp:effectExtent l="0" t="0" r="0" b="0"/>
            <wp:docPr id="4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6"/>
                    <a:srcRect/>
                    <a:stretch>
                      <a:fillRect/>
                    </a:stretch>
                  </pic:blipFill>
                  <pic:spPr>
                    <a:xfrm>
                      <a:off x="0" y="0"/>
                      <a:ext cx="5336210" cy="5071110"/>
                    </a:xfrm>
                    <a:prstGeom prst="rect">
                      <a:avLst/>
                    </a:prstGeom>
                    <a:ln/>
                  </pic:spPr>
                </pic:pic>
              </a:graphicData>
            </a:graphic>
          </wp:inline>
        </w:drawing>
      </w:r>
    </w:p>
    <w:p w14:paraId="44EF355E" w14:textId="77777777" w:rsidR="00471C26" w:rsidRDefault="00471C26">
      <w:pPr>
        <w:rPr>
          <w:rFonts w:ascii="Times New Roman" w:eastAsia="Times New Roman" w:hAnsi="Times New Roman" w:cs="Times New Roman"/>
          <w:sz w:val="24"/>
          <w:szCs w:val="24"/>
        </w:rPr>
      </w:pPr>
    </w:p>
    <w:p w14:paraId="27DF200E" w14:textId="77777777" w:rsidR="00471C26" w:rsidRDefault="00471C26">
      <w:pPr>
        <w:rPr>
          <w:rFonts w:ascii="Times New Roman" w:eastAsia="Times New Roman" w:hAnsi="Times New Roman" w:cs="Times New Roman"/>
          <w:sz w:val="24"/>
          <w:szCs w:val="24"/>
        </w:rPr>
      </w:pPr>
    </w:p>
    <w:p w14:paraId="35DD88D0" w14:textId="77777777" w:rsidR="00471C26" w:rsidRDefault="00D3586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Aviso: </w:t>
      </w:r>
    </w:p>
    <w:p w14:paraId="0ED6513B" w14:textId="77777777" w:rsidR="00471C26" w:rsidRDefault="00471C26">
      <w:pPr>
        <w:ind w:left="720"/>
        <w:rPr>
          <w:rFonts w:ascii="Times New Roman" w:eastAsia="Times New Roman" w:hAnsi="Times New Roman" w:cs="Times New Roman"/>
          <w:sz w:val="24"/>
          <w:szCs w:val="24"/>
        </w:rPr>
      </w:pPr>
    </w:p>
    <w:p w14:paraId="4EF70AB7" w14:textId="77777777" w:rsidR="00471C26" w:rsidRDefault="00D3586A">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ordenes </w:t>
      </w:r>
      <w:proofErr w:type="gramStart"/>
      <w:r>
        <w:rPr>
          <w:rFonts w:ascii="Times New Roman" w:eastAsia="Times New Roman" w:hAnsi="Times New Roman" w:cs="Times New Roman"/>
          <w:sz w:val="24"/>
          <w:szCs w:val="24"/>
        </w:rPr>
        <w:t>completas,  la</w:t>
      </w:r>
      <w:proofErr w:type="gramEnd"/>
      <w:r>
        <w:rPr>
          <w:rFonts w:ascii="Times New Roman" w:eastAsia="Times New Roman" w:hAnsi="Times New Roman" w:cs="Times New Roman"/>
          <w:sz w:val="24"/>
          <w:szCs w:val="24"/>
        </w:rPr>
        <w:t xml:space="preserve"> segunda columna  muestra la fecha de compleción</w:t>
      </w:r>
    </w:p>
    <w:p w14:paraId="7662F6DA" w14:textId="77777777" w:rsidR="00471C26" w:rsidRDefault="00D3586A">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Para ordenes incompletos, la segunda columna muestra “--”</w:t>
      </w:r>
    </w:p>
    <w:p w14:paraId="4DA50A5F" w14:textId="77777777" w:rsidR="00471C26" w:rsidRDefault="00471C26">
      <w:pPr>
        <w:rPr>
          <w:rFonts w:ascii="Times New Roman" w:eastAsia="Times New Roman" w:hAnsi="Times New Roman" w:cs="Times New Roman"/>
          <w:b/>
          <w:sz w:val="24"/>
          <w:szCs w:val="24"/>
        </w:rPr>
      </w:pPr>
    </w:p>
    <w:p w14:paraId="4F8BBE0B"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email recibido muestra cuando cada tarea es </w:t>
      </w:r>
      <w:r>
        <w:rPr>
          <w:rFonts w:ascii="Times New Roman" w:eastAsia="Times New Roman" w:hAnsi="Times New Roman" w:cs="Times New Roman"/>
          <w:b/>
          <w:sz w:val="24"/>
          <w:szCs w:val="24"/>
        </w:rPr>
        <w:t xml:space="preserve">¡Completo! </w:t>
      </w:r>
      <w:r>
        <w:rPr>
          <w:rFonts w:ascii="Times New Roman" w:eastAsia="Times New Roman" w:hAnsi="Times New Roman" w:cs="Times New Roman"/>
          <w:sz w:val="24"/>
          <w:szCs w:val="24"/>
        </w:rPr>
        <w:t xml:space="preserve"> Por ejemplo, la Tarea 1 fue completada en 9/1/2019. </w:t>
      </w:r>
    </w:p>
    <w:p w14:paraId="3F069C8A" w14:textId="77777777" w:rsidR="00471C26" w:rsidRDefault="00471C26">
      <w:pPr>
        <w:rPr>
          <w:rFonts w:ascii="Times New Roman" w:eastAsia="Times New Roman" w:hAnsi="Times New Roman" w:cs="Times New Roman"/>
          <w:sz w:val="24"/>
          <w:szCs w:val="24"/>
        </w:rPr>
      </w:pPr>
    </w:p>
    <w:p w14:paraId="7BB02D3A"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programa enviará los emails necesarios cada hora. El programa envía un email para una tarea específica una vez, por eso, si la fecha cambia, el mensaje no se envía otra vez. Si quisiera enviar el mensaje otra vez, debe eliminar el comentario que dice </w:t>
      </w:r>
      <w:r>
        <w:rPr>
          <w:rFonts w:ascii="Times New Roman" w:eastAsia="Times New Roman" w:hAnsi="Times New Roman" w:cs="Times New Roman"/>
          <w:b/>
          <w:sz w:val="24"/>
          <w:szCs w:val="24"/>
        </w:rPr>
        <w:t>“reminder sent”</w:t>
      </w:r>
      <w:r>
        <w:rPr>
          <w:rFonts w:ascii="Times New Roman" w:eastAsia="Times New Roman" w:hAnsi="Times New Roman" w:cs="Times New Roman"/>
          <w:sz w:val="24"/>
          <w:szCs w:val="24"/>
        </w:rPr>
        <w:t xml:space="preserve"> en la celda que marca si una tarea está completa.  Puede ser hacerse clic en la celda y eliminar la nota, o de hacer un clic derecho en seleccionar la opción de “clear notes” (eliminar apuntes).</w:t>
      </w:r>
    </w:p>
    <w:p w14:paraId="30C3F4C5" w14:textId="77777777" w:rsidR="00471C26" w:rsidRDefault="00471C26">
      <w:pPr>
        <w:rPr>
          <w:rFonts w:ascii="Times New Roman" w:eastAsia="Times New Roman" w:hAnsi="Times New Roman" w:cs="Times New Roman"/>
          <w:b/>
          <w:sz w:val="24"/>
          <w:szCs w:val="24"/>
        </w:rPr>
      </w:pPr>
    </w:p>
    <w:p w14:paraId="6891F637" w14:textId="77777777" w:rsidR="00471C26" w:rsidRDefault="00471C26">
      <w:pPr>
        <w:ind w:left="720"/>
        <w:rPr>
          <w:rFonts w:ascii="Times New Roman" w:eastAsia="Times New Roman" w:hAnsi="Times New Roman" w:cs="Times New Roman"/>
          <w:sz w:val="24"/>
          <w:szCs w:val="24"/>
        </w:rPr>
      </w:pPr>
    </w:p>
    <w:p w14:paraId="429F9537"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8373E86" wp14:editId="2A6691B4">
            <wp:extent cx="4029075" cy="1076325"/>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l="1136" t="9459" r="2726" b="14189"/>
                    <a:stretch>
                      <a:fillRect/>
                    </a:stretch>
                  </pic:blipFill>
                  <pic:spPr>
                    <a:xfrm>
                      <a:off x="0" y="0"/>
                      <a:ext cx="4029075" cy="1076325"/>
                    </a:xfrm>
                    <a:prstGeom prst="rect">
                      <a:avLst/>
                    </a:prstGeom>
                    <a:ln/>
                  </pic:spPr>
                </pic:pic>
              </a:graphicData>
            </a:graphic>
          </wp:inline>
        </w:drawing>
      </w:r>
    </w:p>
    <w:p w14:paraId="7F2C34C5" w14:textId="77777777" w:rsidR="00471C26" w:rsidRDefault="00471C26">
      <w:pPr>
        <w:ind w:left="720"/>
        <w:rPr>
          <w:rFonts w:ascii="Times New Roman" w:eastAsia="Times New Roman" w:hAnsi="Times New Roman" w:cs="Times New Roman"/>
          <w:sz w:val="24"/>
          <w:szCs w:val="24"/>
        </w:rPr>
      </w:pPr>
    </w:p>
    <w:p w14:paraId="5DF168F1"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IMPORTANTE:  Es posible que necesite recolocar los recordatorios cuando hace una nueva copia de las hojas de cálculo. </w:t>
      </w:r>
    </w:p>
    <w:p w14:paraId="1153DDAA" w14:textId="77777777" w:rsidR="00471C26" w:rsidRDefault="00471C26">
      <w:pPr>
        <w:rPr>
          <w:rFonts w:ascii="Times New Roman" w:eastAsia="Times New Roman" w:hAnsi="Times New Roman" w:cs="Times New Roman"/>
          <w:sz w:val="24"/>
          <w:szCs w:val="24"/>
        </w:rPr>
      </w:pPr>
    </w:p>
    <w:p w14:paraId="596B7CC0"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Si crea una copia de la hoja de cálculo de Google, la configuración de los recordatorios (también emails automáticos) va a borrar. Para recolocarlos sigue los pasos:</w:t>
      </w:r>
    </w:p>
    <w:p w14:paraId="0B9DC239" w14:textId="77777777" w:rsidR="00471C26" w:rsidRDefault="00471C26">
      <w:pPr>
        <w:rPr>
          <w:rFonts w:ascii="Times New Roman" w:eastAsia="Times New Roman" w:hAnsi="Times New Roman" w:cs="Times New Roman"/>
          <w:sz w:val="24"/>
          <w:szCs w:val="24"/>
        </w:rPr>
      </w:pPr>
    </w:p>
    <w:p w14:paraId="3E30AA79" w14:textId="77777777" w:rsidR="00471C26" w:rsidRDefault="00D3586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Presta atención a la pagina de </w:t>
      </w:r>
      <w:r>
        <w:rPr>
          <w:rFonts w:ascii="Times New Roman" w:eastAsia="Times New Roman" w:hAnsi="Times New Roman" w:cs="Times New Roman"/>
          <w:b/>
          <w:sz w:val="24"/>
          <w:szCs w:val="24"/>
        </w:rPr>
        <w:t>Horario de emails</w:t>
      </w:r>
    </w:p>
    <w:p w14:paraId="6C08AC69" w14:textId="77777777" w:rsidR="00471C26" w:rsidRDefault="00D3586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 a </w:t>
      </w:r>
      <w:r>
        <w:rPr>
          <w:rFonts w:ascii="Cardo" w:eastAsia="Cardo" w:hAnsi="Cardo" w:cs="Cardo"/>
          <w:b/>
          <w:sz w:val="24"/>
          <w:szCs w:val="24"/>
        </w:rPr>
        <w:t>Complementos → Add Reminders → Set up / edit</w:t>
      </w:r>
    </w:p>
    <w:p w14:paraId="23CB2AC9" w14:textId="77777777" w:rsidR="00471C26" w:rsidRDefault="00471C26">
      <w:pPr>
        <w:ind w:left="720"/>
        <w:rPr>
          <w:rFonts w:ascii="Times New Roman" w:eastAsia="Times New Roman" w:hAnsi="Times New Roman" w:cs="Times New Roman"/>
          <w:b/>
          <w:sz w:val="24"/>
          <w:szCs w:val="24"/>
        </w:rPr>
      </w:pPr>
    </w:p>
    <w:p w14:paraId="44353790" w14:textId="77777777" w:rsidR="00471C26" w:rsidRDefault="00D3586A">
      <w:pPr>
        <w:ind w:left="1440"/>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BF081A7" wp14:editId="14AAC6A7">
            <wp:extent cx="4343400" cy="2590800"/>
            <wp:effectExtent l="0" t="0" r="0" b="0"/>
            <wp:docPr id="1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8"/>
                    <a:srcRect/>
                    <a:stretch>
                      <a:fillRect/>
                    </a:stretch>
                  </pic:blipFill>
                  <pic:spPr>
                    <a:xfrm>
                      <a:off x="0" y="0"/>
                      <a:ext cx="4343400" cy="2590800"/>
                    </a:xfrm>
                    <a:prstGeom prst="rect">
                      <a:avLst/>
                    </a:prstGeom>
                    <a:ln/>
                  </pic:spPr>
                </pic:pic>
              </a:graphicData>
            </a:graphic>
          </wp:inline>
        </w:drawing>
      </w:r>
    </w:p>
    <w:p w14:paraId="48A16149" w14:textId="77777777" w:rsidR="00471C26" w:rsidRDefault="00471C26">
      <w:pPr>
        <w:ind w:left="1440"/>
        <w:rPr>
          <w:rFonts w:ascii="Calibri" w:eastAsia="Calibri" w:hAnsi="Calibri" w:cs="Calibri"/>
          <w:sz w:val="24"/>
          <w:szCs w:val="24"/>
        </w:rPr>
      </w:pPr>
    </w:p>
    <w:p w14:paraId="721DFC6B" w14:textId="77777777" w:rsidR="00471C26" w:rsidRDefault="00D3586A">
      <w:pPr>
        <w:numPr>
          <w:ilvl w:val="0"/>
          <w:numId w:val="15"/>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Si es el dueño de la programa, puede </w:t>
      </w:r>
      <w:r>
        <w:rPr>
          <w:rFonts w:ascii="Times New Roman" w:eastAsia="Times New Roman" w:hAnsi="Times New Roman" w:cs="Times New Roman"/>
          <w:b/>
          <w:sz w:val="24"/>
          <w:szCs w:val="24"/>
        </w:rPr>
        <w:t>Add another reminder.</w:t>
      </w:r>
    </w:p>
    <w:p w14:paraId="036978FB" w14:textId="77777777" w:rsidR="00471C26" w:rsidRDefault="00D3586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Debajo de la columna respectiva de cuál </w:t>
      </w:r>
      <w:r>
        <w:rPr>
          <w:rFonts w:ascii="Times New Roman" w:eastAsia="Times New Roman" w:hAnsi="Times New Roman" w:cs="Times New Roman"/>
          <w:b/>
          <w:sz w:val="24"/>
          <w:szCs w:val="24"/>
        </w:rPr>
        <w:t>Dia</w:t>
      </w:r>
      <w:r>
        <w:rPr>
          <w:rFonts w:ascii="Times New Roman" w:eastAsia="Times New Roman" w:hAnsi="Times New Roman" w:cs="Times New Roman"/>
          <w:sz w:val="24"/>
          <w:szCs w:val="24"/>
        </w:rPr>
        <w:t xml:space="preserve"> de tareas quiere recibir notificaciones, marcar la celda. </w:t>
      </w:r>
    </w:p>
    <w:p w14:paraId="0052DC13" w14:textId="77777777" w:rsidR="00471C26" w:rsidRDefault="00D3586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opción de </w:t>
      </w:r>
      <w:r>
        <w:rPr>
          <w:rFonts w:ascii="Times New Roman" w:eastAsia="Times New Roman" w:hAnsi="Times New Roman" w:cs="Times New Roman"/>
          <w:b/>
          <w:sz w:val="24"/>
          <w:szCs w:val="24"/>
        </w:rPr>
        <w:t xml:space="preserve">People receiving emails </w:t>
      </w:r>
      <w:r>
        <w:rPr>
          <w:rFonts w:ascii="Times New Roman" w:eastAsia="Times New Roman" w:hAnsi="Times New Roman" w:cs="Times New Roman"/>
          <w:sz w:val="24"/>
          <w:szCs w:val="24"/>
        </w:rPr>
        <w:t xml:space="preserve">marcar la celda de la columna se llama </w:t>
      </w:r>
      <w:r>
        <w:rPr>
          <w:rFonts w:ascii="Times New Roman" w:eastAsia="Times New Roman" w:hAnsi="Times New Roman" w:cs="Times New Roman"/>
          <w:b/>
          <w:sz w:val="24"/>
          <w:szCs w:val="24"/>
        </w:rPr>
        <w:t>Personas reciben emails</w:t>
      </w:r>
    </w:p>
    <w:p w14:paraId="05D182CC" w14:textId="77777777" w:rsidR="00471C26" w:rsidRDefault="00D3586A">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Repite las etapas d. e e. para cada tarea</w:t>
      </w:r>
    </w:p>
    <w:p w14:paraId="519380EF" w14:textId="77777777" w:rsidR="00471C26" w:rsidRDefault="00471C26">
      <w:pPr>
        <w:ind w:left="1440"/>
        <w:rPr>
          <w:rFonts w:ascii="Times New Roman" w:eastAsia="Times New Roman" w:hAnsi="Times New Roman" w:cs="Times New Roman"/>
          <w:sz w:val="24"/>
          <w:szCs w:val="24"/>
        </w:rPr>
      </w:pPr>
    </w:p>
    <w:p w14:paraId="22C63B36" w14:textId="77777777" w:rsidR="00471C26" w:rsidRDefault="00471C26">
      <w:pPr>
        <w:rPr>
          <w:rFonts w:ascii="Times New Roman" w:eastAsia="Times New Roman" w:hAnsi="Times New Roman" w:cs="Times New Roman"/>
          <w:sz w:val="24"/>
          <w:szCs w:val="24"/>
        </w:rPr>
      </w:pPr>
    </w:p>
    <w:p w14:paraId="29DA46E8" w14:textId="77777777" w:rsidR="00471C26" w:rsidRDefault="00D3586A">
      <w:pPr>
        <w:rPr>
          <w:b/>
        </w:rPr>
      </w:pPr>
      <w:r>
        <w:rPr>
          <w:b/>
        </w:rPr>
        <w:t>6. Las Estadísticas</w:t>
      </w:r>
    </w:p>
    <w:p w14:paraId="35DF0647" w14:textId="77777777" w:rsidR="00471C26" w:rsidRDefault="00D3586A">
      <w:pPr>
        <w:numPr>
          <w:ilvl w:val="0"/>
          <w:numId w:val="19"/>
        </w:numPr>
        <w:rPr>
          <w:rFonts w:ascii="Calibri" w:eastAsia="Calibri" w:hAnsi="Calibri" w:cs="Calibri"/>
          <w:sz w:val="24"/>
          <w:szCs w:val="24"/>
        </w:rPr>
      </w:pPr>
      <w:r>
        <w:rPr>
          <w:rFonts w:ascii="Times New Roman" w:eastAsia="Times New Roman" w:hAnsi="Times New Roman" w:cs="Times New Roman"/>
          <w:sz w:val="24"/>
          <w:szCs w:val="24"/>
        </w:rPr>
        <w:t xml:space="preserve">Las estadísticas de Tiempo: La página de </w:t>
      </w:r>
      <w:r>
        <w:rPr>
          <w:rFonts w:ascii="Times New Roman" w:eastAsia="Times New Roman" w:hAnsi="Times New Roman" w:cs="Times New Roman"/>
          <w:b/>
          <w:sz w:val="24"/>
          <w:szCs w:val="24"/>
        </w:rPr>
        <w:t>Estadísticas Tiempo</w:t>
      </w:r>
      <w:r>
        <w:rPr>
          <w:rFonts w:ascii="Times New Roman" w:eastAsia="Times New Roman" w:hAnsi="Times New Roman" w:cs="Times New Roman"/>
          <w:sz w:val="24"/>
          <w:szCs w:val="24"/>
        </w:rPr>
        <w:t xml:space="preserve"> permite el usuario de ver data actual de órdenes históricos. Las tres estadísticas en la página son el mínimo, el máximo y el promedio por cada etapa en el proceso de exportación (de la lista de tareas entre 0-16) y por el proceso como total. </w:t>
      </w:r>
    </w:p>
    <w:p w14:paraId="48009D05" w14:textId="77777777" w:rsidR="00471C26" w:rsidRDefault="00D3586A">
      <w:pPr>
        <w:numPr>
          <w:ilvl w:val="1"/>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propósito de la página es para comparar la duración de los partes del proceso de exportación y como comparan con la meta de la cantidad del tiempo de cada tarea. </w:t>
      </w:r>
    </w:p>
    <w:p w14:paraId="5A94B0BE" w14:textId="77777777" w:rsidR="00471C26" w:rsidRDefault="00D3586A">
      <w:pPr>
        <w:numPr>
          <w:ilvl w:val="1"/>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ejemplo, la tabla muestra las duraciones diferentes de cada tarea. Puede ver las tablas rojas duran más tiempo de los otros y pudieran ser un objetivo de mejoramiento para el </w:t>
      </w:r>
      <w:proofErr w:type="gramStart"/>
      <w:r>
        <w:rPr>
          <w:rFonts w:ascii="Times New Roman" w:eastAsia="Times New Roman" w:hAnsi="Times New Roman" w:cs="Times New Roman"/>
          <w:sz w:val="24"/>
          <w:szCs w:val="24"/>
        </w:rPr>
        <w:t>futuro .</w:t>
      </w:r>
      <w:proofErr w:type="gramEnd"/>
      <w:r>
        <w:rPr>
          <w:rFonts w:ascii="Times New Roman" w:eastAsia="Times New Roman" w:hAnsi="Times New Roman" w:cs="Times New Roman"/>
          <w:sz w:val="24"/>
          <w:szCs w:val="24"/>
        </w:rPr>
        <w:t xml:space="preserve"> </w:t>
      </w:r>
    </w:p>
    <w:p w14:paraId="154D4065"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93A61E" wp14:editId="1958C89C">
            <wp:extent cx="5734050" cy="14478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34050" cy="1447800"/>
                    </a:xfrm>
                    <a:prstGeom prst="rect">
                      <a:avLst/>
                    </a:prstGeom>
                    <a:ln/>
                  </pic:spPr>
                </pic:pic>
              </a:graphicData>
            </a:graphic>
          </wp:inline>
        </w:drawing>
      </w:r>
    </w:p>
    <w:p w14:paraId="4FAC0E39" w14:textId="77777777" w:rsidR="00471C26" w:rsidRDefault="00471C26">
      <w:pPr>
        <w:rPr>
          <w:rFonts w:ascii="Times New Roman" w:eastAsia="Times New Roman" w:hAnsi="Times New Roman" w:cs="Times New Roman"/>
          <w:sz w:val="24"/>
          <w:szCs w:val="24"/>
        </w:rPr>
      </w:pPr>
    </w:p>
    <w:p w14:paraId="16AA8F01" w14:textId="77777777" w:rsidR="00471C26" w:rsidRDefault="00D3586A">
      <w:pPr>
        <w:numPr>
          <w:ilvl w:val="1"/>
          <w:numId w:val="19"/>
        </w:numPr>
        <w:rPr>
          <w:rFonts w:ascii="Calibri" w:eastAsia="Calibri" w:hAnsi="Calibri" w:cs="Calibri"/>
          <w:sz w:val="24"/>
          <w:szCs w:val="24"/>
        </w:rPr>
      </w:pPr>
      <w:r>
        <w:rPr>
          <w:rFonts w:ascii="Times New Roman" w:eastAsia="Times New Roman" w:hAnsi="Times New Roman" w:cs="Times New Roman"/>
          <w:sz w:val="24"/>
          <w:szCs w:val="24"/>
        </w:rPr>
        <w:lastRenderedPageBreak/>
        <w:t xml:space="preserve">En la página de </w:t>
      </w:r>
      <w:r>
        <w:rPr>
          <w:rFonts w:ascii="Times New Roman" w:eastAsia="Times New Roman" w:hAnsi="Times New Roman" w:cs="Times New Roman"/>
          <w:b/>
          <w:sz w:val="24"/>
          <w:szCs w:val="24"/>
        </w:rPr>
        <w:t>Estadísticas Tiempo</w:t>
      </w:r>
      <w:r>
        <w:rPr>
          <w:rFonts w:ascii="Times New Roman" w:eastAsia="Times New Roman" w:hAnsi="Times New Roman" w:cs="Times New Roman"/>
          <w:sz w:val="24"/>
          <w:szCs w:val="24"/>
        </w:rPr>
        <w:t xml:space="preserve">, también hay tres gráficos para visualizar la diferencia en la cantidad de días de cada tarea (según el mínimo, el máximo y el promedio). </w:t>
      </w:r>
    </w:p>
    <w:p w14:paraId="283CDB3A" w14:textId="77777777" w:rsidR="00471C26" w:rsidRDefault="00471C26">
      <w:pPr>
        <w:ind w:left="1440"/>
        <w:rPr>
          <w:rFonts w:ascii="Times New Roman" w:eastAsia="Times New Roman" w:hAnsi="Times New Roman" w:cs="Times New Roman"/>
          <w:sz w:val="24"/>
          <w:szCs w:val="24"/>
        </w:rPr>
      </w:pPr>
    </w:p>
    <w:p w14:paraId="41B30CF2" w14:textId="77777777" w:rsidR="00471C26" w:rsidRDefault="00D3586A">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E14B7F3" wp14:editId="7BE1D6B7">
            <wp:extent cx="4262438" cy="262003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4262438" cy="262003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1F72AFC" wp14:editId="2238CCCE">
            <wp:extent cx="4291013" cy="2678919"/>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4291013" cy="267891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815CAB5" wp14:editId="770E73B8">
            <wp:extent cx="4281488" cy="2678732"/>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4281488" cy="2678732"/>
                    </a:xfrm>
                    <a:prstGeom prst="rect">
                      <a:avLst/>
                    </a:prstGeom>
                    <a:ln/>
                  </pic:spPr>
                </pic:pic>
              </a:graphicData>
            </a:graphic>
          </wp:inline>
        </w:drawing>
      </w:r>
    </w:p>
    <w:p w14:paraId="0D0487B1" w14:textId="77777777" w:rsidR="00471C26" w:rsidRDefault="00471C26">
      <w:pPr>
        <w:ind w:left="1440"/>
        <w:rPr>
          <w:rFonts w:ascii="Times New Roman" w:eastAsia="Times New Roman" w:hAnsi="Times New Roman" w:cs="Times New Roman"/>
          <w:sz w:val="24"/>
          <w:szCs w:val="24"/>
        </w:rPr>
      </w:pPr>
    </w:p>
    <w:p w14:paraId="01D65ABC" w14:textId="77777777" w:rsidR="00471C26" w:rsidRDefault="00D3586A">
      <w:pPr>
        <w:numPr>
          <w:ilvl w:val="0"/>
          <w:numId w:val="19"/>
        </w:numPr>
        <w:rPr>
          <w:rFonts w:ascii="Calibri" w:eastAsia="Calibri" w:hAnsi="Calibri" w:cs="Calibri"/>
          <w:sz w:val="24"/>
          <w:szCs w:val="24"/>
        </w:rPr>
      </w:pPr>
      <w:r>
        <w:rPr>
          <w:rFonts w:ascii="Times New Roman" w:eastAsia="Times New Roman" w:hAnsi="Times New Roman" w:cs="Times New Roman"/>
          <w:sz w:val="24"/>
          <w:szCs w:val="24"/>
        </w:rPr>
        <w:t>Las estadísticas del vino: el usuario podría ver la cantidad de vino cuál es más popular según la página de</w:t>
      </w:r>
      <w:r>
        <w:rPr>
          <w:rFonts w:ascii="Times New Roman" w:eastAsia="Times New Roman" w:hAnsi="Times New Roman" w:cs="Times New Roman"/>
          <w:b/>
          <w:sz w:val="24"/>
          <w:szCs w:val="24"/>
        </w:rPr>
        <w:t xml:space="preserve"> Estadísticos Vinos</w:t>
      </w:r>
      <w:r>
        <w:rPr>
          <w:rFonts w:ascii="Times New Roman" w:eastAsia="Times New Roman" w:hAnsi="Times New Roman" w:cs="Times New Roman"/>
          <w:sz w:val="24"/>
          <w:szCs w:val="24"/>
        </w:rPr>
        <w:t xml:space="preserve">. La página muestra cuál marca y año de vino venden más entre las dos tablas y gráficos: </w:t>
      </w:r>
    </w:p>
    <w:p w14:paraId="17639213" w14:textId="77777777" w:rsidR="00471C26" w:rsidRDefault="00471C26">
      <w:pPr>
        <w:rPr>
          <w:rFonts w:ascii="Times New Roman" w:eastAsia="Times New Roman" w:hAnsi="Times New Roman" w:cs="Times New Roman"/>
          <w:sz w:val="24"/>
          <w:szCs w:val="24"/>
        </w:rPr>
      </w:pPr>
    </w:p>
    <w:p w14:paraId="61E7AA16"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7A3E54" wp14:editId="6CB5BFF4">
            <wp:extent cx="5734050" cy="17526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734050" cy="1752600"/>
                    </a:xfrm>
                    <a:prstGeom prst="rect">
                      <a:avLst/>
                    </a:prstGeom>
                    <a:ln/>
                  </pic:spPr>
                </pic:pic>
              </a:graphicData>
            </a:graphic>
          </wp:inline>
        </w:drawing>
      </w:r>
    </w:p>
    <w:p w14:paraId="0F74EDE7" w14:textId="77777777" w:rsidR="00471C26" w:rsidRDefault="00471C26">
      <w:pPr>
        <w:rPr>
          <w:rFonts w:ascii="Times New Roman" w:eastAsia="Times New Roman" w:hAnsi="Times New Roman" w:cs="Times New Roman"/>
          <w:sz w:val="24"/>
          <w:szCs w:val="24"/>
        </w:rPr>
      </w:pPr>
    </w:p>
    <w:p w14:paraId="13D77D94"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91F0A0" wp14:editId="60C8E83D">
            <wp:extent cx="4699635" cy="2974354"/>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4699635" cy="2974354"/>
                    </a:xfrm>
                    <a:prstGeom prst="rect">
                      <a:avLst/>
                    </a:prstGeom>
                    <a:ln/>
                  </pic:spPr>
                </pic:pic>
              </a:graphicData>
            </a:graphic>
          </wp:inline>
        </w:drawing>
      </w:r>
    </w:p>
    <w:p w14:paraId="4CF95541" w14:textId="77777777" w:rsidR="00471C26" w:rsidRDefault="00471C26">
      <w:pPr>
        <w:rPr>
          <w:rFonts w:ascii="Times New Roman" w:eastAsia="Times New Roman" w:hAnsi="Times New Roman" w:cs="Times New Roman"/>
          <w:sz w:val="24"/>
          <w:szCs w:val="24"/>
        </w:rPr>
      </w:pPr>
    </w:p>
    <w:p w14:paraId="14488B30" w14:textId="77777777" w:rsidR="00471C26" w:rsidRDefault="00D3586A">
      <w:pPr>
        <w:numPr>
          <w:ilvl w:val="0"/>
          <w:numId w:val="19"/>
        </w:numPr>
        <w:rPr>
          <w:rFonts w:ascii="Calibri" w:eastAsia="Calibri" w:hAnsi="Calibri" w:cs="Calibri"/>
          <w:sz w:val="24"/>
          <w:szCs w:val="24"/>
        </w:rPr>
      </w:pPr>
      <w:r>
        <w:rPr>
          <w:rFonts w:ascii="Times New Roman" w:eastAsia="Times New Roman" w:hAnsi="Times New Roman" w:cs="Times New Roman"/>
          <w:sz w:val="24"/>
          <w:szCs w:val="24"/>
        </w:rPr>
        <w:t xml:space="preserve">Las estadísticas del país: el usuario puede ver información actual sobre la destinación de los órdenes en la página de </w:t>
      </w:r>
      <w:r>
        <w:rPr>
          <w:rFonts w:ascii="Times New Roman" w:eastAsia="Times New Roman" w:hAnsi="Times New Roman" w:cs="Times New Roman"/>
          <w:b/>
          <w:sz w:val="24"/>
          <w:szCs w:val="24"/>
        </w:rPr>
        <w:t xml:space="preserve">Estadísticas País. </w:t>
      </w:r>
      <w:r>
        <w:rPr>
          <w:rFonts w:ascii="Times New Roman" w:eastAsia="Times New Roman" w:hAnsi="Times New Roman" w:cs="Times New Roman"/>
          <w:sz w:val="24"/>
          <w:szCs w:val="24"/>
        </w:rPr>
        <w:t xml:space="preserve">La exportaciones son analizados de comparar cuál país es el mayor importador del vino de Piccolo Banfi y la cantidad de botellas que es importado por cada país. </w:t>
      </w:r>
    </w:p>
    <w:p w14:paraId="3E106B7B" w14:textId="77777777" w:rsidR="00471C26" w:rsidRDefault="00471C26">
      <w:pPr>
        <w:rPr>
          <w:rFonts w:ascii="Times New Roman" w:eastAsia="Times New Roman" w:hAnsi="Times New Roman" w:cs="Times New Roman"/>
          <w:sz w:val="24"/>
          <w:szCs w:val="24"/>
        </w:rPr>
      </w:pPr>
    </w:p>
    <w:p w14:paraId="16F82C9F"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6825C41" wp14:editId="2219F944">
            <wp:extent cx="5734050" cy="1803400"/>
            <wp:effectExtent l="0" t="0" r="0" b="0"/>
            <wp:docPr id="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a:stretch>
                      <a:fillRect/>
                    </a:stretch>
                  </pic:blipFill>
                  <pic:spPr>
                    <a:xfrm>
                      <a:off x="0" y="0"/>
                      <a:ext cx="5734050" cy="18034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97C5C66" wp14:editId="12F1A5D3">
            <wp:extent cx="4536758" cy="2901114"/>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4536758" cy="2901114"/>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B73514A" wp14:editId="72026237">
            <wp:extent cx="4572434" cy="2849880"/>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4572434" cy="2849880"/>
                    </a:xfrm>
                    <a:prstGeom prst="rect">
                      <a:avLst/>
                    </a:prstGeom>
                    <a:ln/>
                  </pic:spPr>
                </pic:pic>
              </a:graphicData>
            </a:graphic>
          </wp:inline>
        </w:drawing>
      </w:r>
    </w:p>
    <w:p w14:paraId="49D4888F" w14:textId="77777777" w:rsidR="00471C26" w:rsidRDefault="00471C26">
      <w:pPr>
        <w:rPr>
          <w:rFonts w:ascii="Times New Roman" w:eastAsia="Times New Roman" w:hAnsi="Times New Roman" w:cs="Times New Roman"/>
          <w:sz w:val="24"/>
          <w:szCs w:val="24"/>
        </w:rPr>
      </w:pPr>
    </w:p>
    <w:p w14:paraId="7987A3A6" w14:textId="77777777" w:rsidR="00471C26" w:rsidRDefault="00471C26">
      <w:pPr>
        <w:ind w:left="720"/>
        <w:rPr>
          <w:rFonts w:ascii="Times New Roman" w:eastAsia="Times New Roman" w:hAnsi="Times New Roman" w:cs="Times New Roman"/>
          <w:sz w:val="24"/>
          <w:szCs w:val="24"/>
        </w:rPr>
      </w:pPr>
    </w:p>
    <w:p w14:paraId="639DFF01" w14:textId="77777777" w:rsidR="00471C26" w:rsidRDefault="00D3586A">
      <w:pPr>
        <w:rPr>
          <w:b/>
        </w:rPr>
      </w:pPr>
      <w:r>
        <w:rPr>
          <w:b/>
        </w:rPr>
        <w:t xml:space="preserve">7. Actualizar el menú desplegable </w:t>
      </w:r>
    </w:p>
    <w:p w14:paraId="3F4CB230" w14:textId="77777777" w:rsidR="00471C26" w:rsidRDefault="00471C26">
      <w:pPr>
        <w:rPr>
          <w:rFonts w:ascii="Times New Roman" w:eastAsia="Times New Roman" w:hAnsi="Times New Roman" w:cs="Times New Roman"/>
          <w:b/>
          <w:sz w:val="24"/>
          <w:szCs w:val="24"/>
        </w:rPr>
      </w:pPr>
    </w:p>
    <w:p w14:paraId="7C5CB9B2"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es necesario de actualizar o cambiar un menú desplegable en la sección de </w:t>
      </w:r>
      <w:r>
        <w:rPr>
          <w:rFonts w:ascii="Times New Roman" w:eastAsia="Times New Roman" w:hAnsi="Times New Roman" w:cs="Times New Roman"/>
          <w:b/>
          <w:sz w:val="24"/>
          <w:szCs w:val="24"/>
        </w:rPr>
        <w:t>Órdenes</w:t>
      </w:r>
      <w:r>
        <w:rPr>
          <w:rFonts w:ascii="Times New Roman" w:eastAsia="Times New Roman" w:hAnsi="Times New Roman" w:cs="Times New Roman"/>
          <w:sz w:val="24"/>
          <w:szCs w:val="24"/>
        </w:rPr>
        <w:t xml:space="preserve">, mueve a la página de </w:t>
      </w:r>
      <w:r>
        <w:rPr>
          <w:rFonts w:ascii="Times New Roman" w:eastAsia="Times New Roman" w:hAnsi="Times New Roman" w:cs="Times New Roman"/>
          <w:b/>
          <w:sz w:val="24"/>
          <w:szCs w:val="24"/>
        </w:rPr>
        <w:t>Menú Desplegable</w:t>
      </w:r>
      <w:r>
        <w:rPr>
          <w:rFonts w:ascii="Times New Roman" w:eastAsia="Times New Roman" w:hAnsi="Times New Roman" w:cs="Times New Roman"/>
          <w:sz w:val="24"/>
          <w:szCs w:val="24"/>
        </w:rPr>
        <w:t xml:space="preserve">. Esta página sería útil si: más personas usará el </w:t>
      </w:r>
      <w:r>
        <w:rPr>
          <w:rFonts w:ascii="Times New Roman" w:eastAsia="Times New Roman" w:hAnsi="Times New Roman" w:cs="Times New Roman"/>
          <w:sz w:val="24"/>
          <w:szCs w:val="24"/>
        </w:rPr>
        <w:lastRenderedPageBreak/>
        <w:t xml:space="preserve">programa en el futuro, Piccolo Banfi hará una marca de vino nueva, o se expandirá para exportar a países nuevos. </w:t>
      </w:r>
    </w:p>
    <w:p w14:paraId="0C4CCED7" w14:textId="77777777" w:rsidR="00471C26" w:rsidRDefault="00471C26">
      <w:pPr>
        <w:rPr>
          <w:rFonts w:ascii="Times New Roman" w:eastAsia="Times New Roman" w:hAnsi="Times New Roman" w:cs="Times New Roman"/>
          <w:b/>
          <w:sz w:val="24"/>
          <w:szCs w:val="24"/>
        </w:rPr>
      </w:pPr>
    </w:p>
    <w:p w14:paraId="79A7B43E"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7ECC1E" wp14:editId="7B6989B7">
            <wp:extent cx="4543425" cy="21336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b="44691"/>
                    <a:stretch>
                      <a:fillRect/>
                    </a:stretch>
                  </pic:blipFill>
                  <pic:spPr>
                    <a:xfrm>
                      <a:off x="0" y="0"/>
                      <a:ext cx="4543425" cy="2133600"/>
                    </a:xfrm>
                    <a:prstGeom prst="rect">
                      <a:avLst/>
                    </a:prstGeom>
                    <a:ln/>
                  </pic:spPr>
                </pic:pic>
              </a:graphicData>
            </a:graphic>
          </wp:inline>
        </w:drawing>
      </w:r>
    </w:p>
    <w:p w14:paraId="31BA99D2"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ejemplo, si hay un nuevo empleado quien usará el sistema, añade su nombre debajo del nombre de Macarena Gimenez como: </w:t>
      </w:r>
    </w:p>
    <w:p w14:paraId="5EABEB53" w14:textId="77777777" w:rsidR="00471C26" w:rsidRDefault="00471C26">
      <w:pPr>
        <w:rPr>
          <w:rFonts w:ascii="Times New Roman" w:eastAsia="Times New Roman" w:hAnsi="Times New Roman" w:cs="Times New Roman"/>
          <w:sz w:val="24"/>
          <w:szCs w:val="24"/>
        </w:rPr>
      </w:pPr>
    </w:p>
    <w:p w14:paraId="046FA76C"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AD52420" wp14:editId="7DD78FCD">
            <wp:extent cx="4524375" cy="16764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b="56109"/>
                    <a:stretch>
                      <a:fillRect/>
                    </a:stretch>
                  </pic:blipFill>
                  <pic:spPr>
                    <a:xfrm>
                      <a:off x="0" y="0"/>
                      <a:ext cx="4524375" cy="1676400"/>
                    </a:xfrm>
                    <a:prstGeom prst="rect">
                      <a:avLst/>
                    </a:prstGeom>
                    <a:ln/>
                  </pic:spPr>
                </pic:pic>
              </a:graphicData>
            </a:graphic>
          </wp:inline>
        </w:drawing>
      </w:r>
    </w:p>
    <w:p w14:paraId="4A768CA9" w14:textId="77777777" w:rsidR="00471C26" w:rsidRDefault="00471C26">
      <w:pPr>
        <w:rPr>
          <w:rFonts w:ascii="Times New Roman" w:eastAsia="Times New Roman" w:hAnsi="Times New Roman" w:cs="Times New Roman"/>
          <w:sz w:val="24"/>
          <w:szCs w:val="24"/>
        </w:rPr>
      </w:pPr>
    </w:p>
    <w:p w14:paraId="40FF129A"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 cambio actualiza el nombre en los menús desplegables en la página de </w:t>
      </w:r>
      <w:r>
        <w:rPr>
          <w:rFonts w:ascii="Times New Roman" w:eastAsia="Times New Roman" w:hAnsi="Times New Roman" w:cs="Times New Roman"/>
          <w:b/>
          <w:sz w:val="24"/>
          <w:szCs w:val="24"/>
        </w:rPr>
        <w:t>Órdenes</w:t>
      </w:r>
      <w:r>
        <w:rPr>
          <w:rFonts w:ascii="Times New Roman" w:eastAsia="Times New Roman" w:hAnsi="Times New Roman" w:cs="Times New Roman"/>
          <w:sz w:val="24"/>
          <w:szCs w:val="24"/>
        </w:rPr>
        <w:t xml:space="preserve"> para cada tarea entre 1-17 como la imagen: </w:t>
      </w:r>
    </w:p>
    <w:p w14:paraId="1479644E" w14:textId="77777777" w:rsidR="00471C26" w:rsidRDefault="00471C26">
      <w:pPr>
        <w:rPr>
          <w:rFonts w:ascii="Times New Roman" w:eastAsia="Times New Roman" w:hAnsi="Times New Roman" w:cs="Times New Roman"/>
          <w:sz w:val="24"/>
          <w:szCs w:val="24"/>
        </w:rPr>
      </w:pPr>
    </w:p>
    <w:p w14:paraId="1009CD52" w14:textId="77777777" w:rsidR="00471C26" w:rsidRDefault="00471C26">
      <w:pPr>
        <w:rPr>
          <w:rFonts w:ascii="Times New Roman" w:eastAsia="Times New Roman" w:hAnsi="Times New Roman" w:cs="Times New Roman"/>
          <w:sz w:val="24"/>
          <w:szCs w:val="24"/>
        </w:rPr>
      </w:pPr>
    </w:p>
    <w:p w14:paraId="6316731E"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1B4A3CF" wp14:editId="19FD0B40">
            <wp:extent cx="2947988" cy="279991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l="77083" t="53276" r="2883" b="12820"/>
                    <a:stretch>
                      <a:fillRect/>
                    </a:stretch>
                  </pic:blipFill>
                  <pic:spPr>
                    <a:xfrm>
                      <a:off x="0" y="0"/>
                      <a:ext cx="2947988" cy="2799915"/>
                    </a:xfrm>
                    <a:prstGeom prst="rect">
                      <a:avLst/>
                    </a:prstGeom>
                    <a:ln/>
                  </pic:spPr>
                </pic:pic>
              </a:graphicData>
            </a:graphic>
          </wp:inline>
        </w:drawing>
      </w:r>
    </w:p>
    <w:p w14:paraId="6F4B25CE" w14:textId="77777777" w:rsidR="00471C26" w:rsidRDefault="00471C26">
      <w:pPr>
        <w:rPr>
          <w:rFonts w:ascii="Times New Roman" w:eastAsia="Times New Roman" w:hAnsi="Times New Roman" w:cs="Times New Roman"/>
          <w:sz w:val="24"/>
          <w:szCs w:val="24"/>
        </w:rPr>
      </w:pPr>
    </w:p>
    <w:p w14:paraId="30F63CDC" w14:textId="77777777" w:rsidR="00471C26" w:rsidRDefault="00471C26">
      <w:pPr>
        <w:rPr>
          <w:rFonts w:ascii="Times New Roman" w:eastAsia="Times New Roman" w:hAnsi="Times New Roman" w:cs="Times New Roman"/>
          <w:sz w:val="24"/>
          <w:szCs w:val="24"/>
        </w:rPr>
      </w:pPr>
    </w:p>
    <w:p w14:paraId="7189827C" w14:textId="77777777" w:rsidR="00471C26" w:rsidRDefault="00471C26">
      <w:pPr>
        <w:rPr>
          <w:rFonts w:ascii="Times New Roman" w:eastAsia="Times New Roman" w:hAnsi="Times New Roman" w:cs="Times New Roman"/>
          <w:sz w:val="24"/>
          <w:szCs w:val="24"/>
        </w:rPr>
      </w:pPr>
    </w:p>
    <w:p w14:paraId="435FC296" w14:textId="77777777" w:rsidR="00471C26" w:rsidRDefault="00D3586A">
      <w:pPr>
        <w:rPr>
          <w:b/>
          <w:u w:val="single"/>
        </w:rPr>
      </w:pPr>
      <w:r>
        <w:rPr>
          <w:b/>
          <w:u w:val="single"/>
        </w:rPr>
        <w:t>La clave de comunicación de los trabajadores en el proceso de comunicación</w:t>
      </w:r>
    </w:p>
    <w:p w14:paraId="4BB8D1ED" w14:textId="77777777" w:rsidR="00471C26" w:rsidRDefault="00D3586A">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Piccolo Banfi:</w:t>
      </w:r>
      <w:r>
        <w:rPr>
          <w:rFonts w:ascii="Times New Roman" w:eastAsia="Times New Roman" w:hAnsi="Times New Roman" w:cs="Times New Roman"/>
          <w:sz w:val="24"/>
          <w:szCs w:val="24"/>
          <w:u w:val="single"/>
        </w:rPr>
        <w:t xml:space="preserve"> </w:t>
      </w:r>
    </w:p>
    <w:p w14:paraId="0C5A5E59" w14:textId="77777777" w:rsidR="00471C26" w:rsidRDefault="00D3586A">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Gustavo Ozamis: </w:t>
      </w:r>
      <w:hyperlink r:id="rId41">
        <w:r>
          <w:rPr>
            <w:rFonts w:ascii="Times New Roman" w:eastAsia="Times New Roman" w:hAnsi="Times New Roman" w:cs="Times New Roman"/>
            <w:color w:val="1155CC"/>
            <w:sz w:val="24"/>
            <w:szCs w:val="24"/>
            <w:u w:val="single"/>
          </w:rPr>
          <w:t>gozamis@gmail.com</w:t>
        </w:r>
      </w:hyperlink>
      <w:r>
        <w:rPr>
          <w:rFonts w:ascii="Times New Roman" w:eastAsia="Times New Roman" w:hAnsi="Times New Roman" w:cs="Times New Roman"/>
          <w:sz w:val="24"/>
          <w:szCs w:val="24"/>
        </w:rPr>
        <w:t xml:space="preserve">;  </w:t>
      </w:r>
      <w:hyperlink r:id="rId42">
        <w:r>
          <w:rPr>
            <w:rFonts w:ascii="Times New Roman" w:eastAsia="Times New Roman" w:hAnsi="Times New Roman" w:cs="Times New Roman"/>
            <w:sz w:val="24"/>
            <w:szCs w:val="24"/>
            <w:u w:val="single"/>
          </w:rPr>
          <w:t>gustavo@piccolobanfi.com</w:t>
        </w:r>
      </w:hyperlink>
      <w:r>
        <w:rPr>
          <w:rFonts w:ascii="Times New Roman" w:eastAsia="Times New Roman" w:hAnsi="Times New Roman" w:cs="Times New Roman"/>
          <w:sz w:val="24"/>
          <w:szCs w:val="24"/>
        </w:rPr>
        <w:t xml:space="preserve"> +54 9 261 2558109</w:t>
      </w:r>
    </w:p>
    <w:p w14:paraId="01E2295E" w14:textId="77777777" w:rsidR="00471C26" w:rsidRDefault="00D3586A">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Mauricio Rodriguez: </w:t>
      </w:r>
      <w:hyperlink r:id="rId43">
        <w:r>
          <w:rPr>
            <w:rFonts w:ascii="Times New Roman" w:eastAsia="Times New Roman" w:hAnsi="Times New Roman" w:cs="Times New Roman"/>
            <w:color w:val="1155CC"/>
            <w:sz w:val="24"/>
            <w:szCs w:val="24"/>
            <w:u w:val="single"/>
          </w:rPr>
          <w:t>mauricio83@gmail.com</w:t>
        </w:r>
      </w:hyperlink>
    </w:p>
    <w:p w14:paraId="5C59B4FE" w14:textId="77777777" w:rsidR="00471C26" w:rsidRDefault="00D3586A">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Macarena Gimenez: </w:t>
      </w:r>
      <w:hyperlink r:id="rId44">
        <w:r>
          <w:rPr>
            <w:rFonts w:ascii="Times New Roman" w:eastAsia="Times New Roman" w:hAnsi="Times New Roman" w:cs="Times New Roman"/>
            <w:color w:val="1155CC"/>
            <w:sz w:val="24"/>
            <w:szCs w:val="24"/>
            <w:u w:val="single"/>
          </w:rPr>
          <w:t>mmacarenagimenez@gmail.com</w:t>
        </w:r>
      </w:hyperlink>
      <w:r>
        <w:rPr>
          <w:rFonts w:ascii="Times New Roman" w:eastAsia="Times New Roman" w:hAnsi="Times New Roman" w:cs="Times New Roman"/>
          <w:sz w:val="24"/>
          <w:szCs w:val="24"/>
        </w:rPr>
        <w:t xml:space="preserve"> </w:t>
      </w:r>
    </w:p>
    <w:p w14:paraId="788156CE"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Nicolas Rojas (Representante de Bodega): </w:t>
      </w:r>
      <w:hyperlink r:id="rId45">
        <w:r>
          <w:rPr>
            <w:rFonts w:ascii="Times New Roman" w:eastAsia="Times New Roman" w:hAnsi="Times New Roman" w:cs="Times New Roman"/>
            <w:color w:val="1155CC"/>
            <w:sz w:val="24"/>
            <w:szCs w:val="24"/>
            <w:u w:val="single"/>
          </w:rPr>
          <w:t>lnicolasrojas@gmail.com</w:t>
        </w:r>
      </w:hyperlink>
      <w:r>
        <w:rPr>
          <w:rFonts w:ascii="Times New Roman" w:eastAsia="Times New Roman" w:hAnsi="Times New Roman" w:cs="Times New Roman"/>
          <w:sz w:val="24"/>
          <w:szCs w:val="24"/>
        </w:rPr>
        <w:t>; movil: 154-690516</w:t>
      </w:r>
    </w:p>
    <w:p w14:paraId="14EC0836" w14:textId="77777777" w:rsidR="00471C26" w:rsidRDefault="00471C26">
      <w:pPr>
        <w:rPr>
          <w:rFonts w:ascii="Times New Roman" w:eastAsia="Times New Roman" w:hAnsi="Times New Roman" w:cs="Times New Roman"/>
          <w:sz w:val="24"/>
          <w:szCs w:val="24"/>
        </w:rPr>
      </w:pPr>
    </w:p>
    <w:p w14:paraId="3E03BE55" w14:textId="77777777" w:rsidR="00471C26" w:rsidRDefault="00471C26">
      <w:pPr>
        <w:rPr>
          <w:rFonts w:ascii="Times New Roman" w:eastAsia="Times New Roman" w:hAnsi="Times New Roman" w:cs="Times New Roman"/>
          <w:sz w:val="24"/>
          <w:szCs w:val="24"/>
        </w:rPr>
      </w:pPr>
    </w:p>
    <w:p w14:paraId="30A99DFE" w14:textId="77777777" w:rsidR="00471C26" w:rsidRDefault="00D3586A">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Obras Citadas</w:t>
      </w:r>
    </w:p>
    <w:p w14:paraId="761EEE50" w14:textId="77777777" w:rsidR="00471C26" w:rsidRDefault="00471C26">
      <w:pPr>
        <w:ind w:left="720"/>
        <w:rPr>
          <w:rFonts w:ascii="Times New Roman" w:eastAsia="Times New Roman" w:hAnsi="Times New Roman" w:cs="Times New Roman"/>
          <w:sz w:val="24"/>
          <w:szCs w:val="24"/>
        </w:rPr>
      </w:pPr>
    </w:p>
    <w:p w14:paraId="1BA9797D"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“2.1 Tutorial - Standard Reminder”</w:t>
      </w:r>
      <w:r>
        <w:rPr>
          <w:rFonts w:ascii="Times New Roman" w:eastAsia="Times New Roman" w:hAnsi="Times New Roman" w:cs="Times New Roman"/>
          <w:i/>
          <w:sz w:val="24"/>
          <w:szCs w:val="24"/>
        </w:rPr>
        <w:t xml:space="preserve"> Google</w:t>
      </w:r>
      <w:r>
        <w:rPr>
          <w:rFonts w:ascii="Times New Roman" w:eastAsia="Times New Roman" w:hAnsi="Times New Roman" w:cs="Times New Roman"/>
          <w:sz w:val="24"/>
          <w:szCs w:val="24"/>
        </w:rPr>
        <w:t xml:space="preserve">. Accessed 9/1/2019. </w:t>
      </w:r>
    </w:p>
    <w:p w14:paraId="4FA65ECA" w14:textId="77777777" w:rsidR="00471C26" w:rsidRDefault="005F2627">
      <w:pPr>
        <w:ind w:left="720" w:firstLine="720"/>
        <w:rPr>
          <w:rFonts w:ascii="Times New Roman" w:eastAsia="Times New Roman" w:hAnsi="Times New Roman" w:cs="Times New Roman"/>
          <w:sz w:val="24"/>
          <w:szCs w:val="24"/>
        </w:rPr>
      </w:pPr>
      <w:hyperlink r:id="rId46">
        <w:r w:rsidR="00D3586A">
          <w:rPr>
            <w:rFonts w:ascii="Times New Roman" w:eastAsia="Times New Roman" w:hAnsi="Times New Roman" w:cs="Times New Roman"/>
            <w:color w:val="1155CC"/>
            <w:sz w:val="24"/>
            <w:szCs w:val="24"/>
            <w:u w:val="single"/>
          </w:rPr>
          <w:t>https://sites.google.com/site/scriptsexamples/available-web-apps/add-reminder</w:t>
        </w:r>
      </w:hyperlink>
    </w:p>
    <w:p w14:paraId="3C8F55EE" w14:textId="77777777" w:rsidR="00471C26" w:rsidRDefault="005F2627">
      <w:pPr>
        <w:ind w:left="720" w:firstLine="720"/>
        <w:rPr>
          <w:rFonts w:ascii="Times New Roman" w:eastAsia="Times New Roman" w:hAnsi="Times New Roman" w:cs="Times New Roman"/>
          <w:sz w:val="24"/>
          <w:szCs w:val="24"/>
        </w:rPr>
      </w:pPr>
      <w:hyperlink r:id="rId47">
        <w:r w:rsidR="00D3586A">
          <w:rPr>
            <w:rFonts w:ascii="Times New Roman" w:eastAsia="Times New Roman" w:hAnsi="Times New Roman" w:cs="Times New Roman"/>
            <w:color w:val="1155CC"/>
            <w:sz w:val="24"/>
            <w:szCs w:val="24"/>
            <w:u w:val="single"/>
          </w:rPr>
          <w:t>s-to-spreadsheet/documentation/quick-tutorial/standard-reminder</w:t>
        </w:r>
      </w:hyperlink>
      <w:r w:rsidR="00D3586A">
        <w:rPr>
          <w:rFonts w:ascii="Times New Roman" w:eastAsia="Times New Roman" w:hAnsi="Times New Roman" w:cs="Times New Roman"/>
          <w:sz w:val="24"/>
          <w:szCs w:val="24"/>
        </w:rPr>
        <w:t xml:space="preserve"> </w:t>
      </w:r>
    </w:p>
    <w:p w14:paraId="61E0708A" w14:textId="77777777" w:rsidR="00471C26" w:rsidRDefault="00D3586A">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A4A393E" w14:textId="77777777" w:rsidR="00471C26" w:rsidRDefault="00471C26">
      <w:pPr>
        <w:rPr>
          <w:rFonts w:ascii="Times New Roman" w:eastAsia="Times New Roman" w:hAnsi="Times New Roman" w:cs="Times New Roman"/>
          <w:sz w:val="24"/>
          <w:szCs w:val="24"/>
        </w:rPr>
      </w:pPr>
    </w:p>
    <w:p w14:paraId="0C82FAEF" w14:textId="77777777" w:rsidR="00471C26" w:rsidRDefault="00471C26">
      <w:pPr>
        <w:rPr>
          <w:rFonts w:ascii="Times New Roman" w:eastAsia="Times New Roman" w:hAnsi="Times New Roman" w:cs="Times New Roman"/>
          <w:sz w:val="24"/>
          <w:szCs w:val="24"/>
        </w:rPr>
      </w:pPr>
    </w:p>
    <w:p w14:paraId="17E15C99" w14:textId="77777777" w:rsidR="00471C26" w:rsidRDefault="00471C26">
      <w:pPr>
        <w:rPr>
          <w:rFonts w:ascii="Times New Roman" w:eastAsia="Times New Roman" w:hAnsi="Times New Roman" w:cs="Times New Roman"/>
          <w:sz w:val="24"/>
          <w:szCs w:val="24"/>
        </w:rPr>
      </w:pPr>
    </w:p>
    <w:p w14:paraId="3BAA0EC8"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05E727" w14:textId="77777777" w:rsidR="00471C26" w:rsidRDefault="00471C26">
      <w:pPr>
        <w:rPr>
          <w:rFonts w:ascii="Times New Roman" w:eastAsia="Times New Roman" w:hAnsi="Times New Roman" w:cs="Times New Roman"/>
          <w:sz w:val="24"/>
          <w:szCs w:val="24"/>
        </w:rPr>
      </w:pPr>
    </w:p>
    <w:p w14:paraId="2B816423" w14:textId="77777777" w:rsidR="00471C26" w:rsidRDefault="00471C26">
      <w:pPr>
        <w:rPr>
          <w:rFonts w:ascii="Times New Roman" w:eastAsia="Times New Roman" w:hAnsi="Times New Roman" w:cs="Times New Roman"/>
          <w:sz w:val="24"/>
          <w:szCs w:val="24"/>
        </w:rPr>
      </w:pPr>
    </w:p>
    <w:p w14:paraId="1DEB698F" w14:textId="77777777" w:rsidR="00471C26" w:rsidRDefault="00471C26">
      <w:pPr>
        <w:rPr>
          <w:rFonts w:ascii="Times New Roman" w:eastAsia="Times New Roman" w:hAnsi="Times New Roman" w:cs="Times New Roman"/>
          <w:sz w:val="24"/>
          <w:szCs w:val="24"/>
        </w:rPr>
      </w:pPr>
    </w:p>
    <w:p w14:paraId="6B3D5A6E" w14:textId="77777777" w:rsidR="00471C26" w:rsidRDefault="00471C26">
      <w:pPr>
        <w:rPr>
          <w:rFonts w:ascii="Times New Roman" w:eastAsia="Times New Roman" w:hAnsi="Times New Roman" w:cs="Times New Roman"/>
          <w:b/>
          <w:sz w:val="24"/>
          <w:szCs w:val="24"/>
        </w:rPr>
      </w:pPr>
    </w:p>
    <w:p w14:paraId="2BC312BE" w14:textId="77777777" w:rsidR="00471C26" w:rsidRDefault="00471C26">
      <w:pPr>
        <w:rPr>
          <w:rFonts w:ascii="Times New Roman" w:eastAsia="Times New Roman" w:hAnsi="Times New Roman" w:cs="Times New Roman"/>
          <w:b/>
          <w:sz w:val="24"/>
          <w:szCs w:val="24"/>
        </w:rPr>
      </w:pPr>
    </w:p>
    <w:p w14:paraId="75B2C256" w14:textId="77777777" w:rsidR="00471C26" w:rsidRDefault="00471C26">
      <w:pPr>
        <w:rPr>
          <w:rFonts w:ascii="Times New Roman" w:eastAsia="Times New Roman" w:hAnsi="Times New Roman" w:cs="Times New Roman"/>
          <w:b/>
          <w:sz w:val="24"/>
          <w:szCs w:val="24"/>
        </w:rPr>
      </w:pPr>
    </w:p>
    <w:p w14:paraId="65D649BD" w14:textId="77777777" w:rsidR="00471C26" w:rsidRDefault="00471C26">
      <w:pPr>
        <w:rPr>
          <w:rFonts w:ascii="Times New Roman" w:eastAsia="Times New Roman" w:hAnsi="Times New Roman" w:cs="Times New Roman"/>
          <w:b/>
          <w:sz w:val="24"/>
          <w:szCs w:val="24"/>
        </w:rPr>
      </w:pPr>
    </w:p>
    <w:p w14:paraId="68D7B219" w14:textId="77777777" w:rsidR="00471C26" w:rsidRDefault="00D3586A">
      <w:pPr>
        <w:rPr>
          <w:b/>
        </w:rPr>
      </w:pPr>
      <w:r>
        <w:rPr>
          <w:b/>
        </w:rPr>
        <w:t>La Exhibición 5: La guía de la instalación del “Sistema de las exportaciones”</w:t>
      </w:r>
    </w:p>
    <w:p w14:paraId="35D84C23" w14:textId="77777777" w:rsidR="00471C26" w:rsidRDefault="00471C26">
      <w:pPr>
        <w:jc w:val="center"/>
        <w:rPr>
          <w:rFonts w:ascii="Times New Roman" w:eastAsia="Times New Roman" w:hAnsi="Times New Roman" w:cs="Times New Roman"/>
          <w:sz w:val="24"/>
          <w:szCs w:val="24"/>
        </w:rPr>
      </w:pPr>
    </w:p>
    <w:p w14:paraId="45EDB980"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guía ayúdale de instalar el sistema de exportación en una cuenta de Google nueva, por ejemplo de un empleo nuevo. Nuestro sistema es codificado en Google Sheets (Hojas de cálculo de Google). La primera etapa de instalación es de abrir nuestra programa con una cuenta de Google (Gmail).  </w:t>
      </w:r>
    </w:p>
    <w:p w14:paraId="4BF234B9" w14:textId="77777777" w:rsidR="00471C26" w:rsidRDefault="00471C26">
      <w:pPr>
        <w:rPr>
          <w:rFonts w:ascii="Times New Roman" w:eastAsia="Times New Roman" w:hAnsi="Times New Roman" w:cs="Times New Roman"/>
          <w:sz w:val="24"/>
          <w:szCs w:val="24"/>
        </w:rPr>
      </w:pPr>
    </w:p>
    <w:p w14:paraId="25DD7327" w14:textId="77777777" w:rsidR="00471C26" w:rsidRDefault="00D3586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Abre su cuenta de Gmail o crearlo en </w:t>
      </w:r>
      <w:hyperlink r:id="rId48">
        <w:r>
          <w:rPr>
            <w:rFonts w:ascii="Times New Roman" w:eastAsia="Times New Roman" w:hAnsi="Times New Roman" w:cs="Times New Roman"/>
            <w:color w:val="1155CC"/>
            <w:sz w:val="24"/>
            <w:szCs w:val="24"/>
            <w:u w:val="single"/>
          </w:rPr>
          <w:t>https://mail.google.com/mail</w:t>
        </w:r>
      </w:hyperlink>
      <w:r>
        <w:rPr>
          <w:rFonts w:ascii="Times New Roman" w:eastAsia="Times New Roman" w:hAnsi="Times New Roman" w:cs="Times New Roman"/>
          <w:sz w:val="24"/>
          <w:szCs w:val="24"/>
        </w:rPr>
        <w:t xml:space="preserve">. </w:t>
      </w:r>
    </w:p>
    <w:p w14:paraId="3B975FC2" w14:textId="77777777" w:rsidR="00471C26" w:rsidRDefault="00D3586A">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necesario que alguien comparte el programa: “Sistema de las exportaciones”, con su cuenta de Google para verlo. </w:t>
      </w:r>
    </w:p>
    <w:p w14:paraId="39415EFB" w14:textId="77777777" w:rsidR="00471C26" w:rsidRDefault="00D3586A">
      <w:pPr>
        <w:numPr>
          <w:ilvl w:val="0"/>
          <w:numId w:val="17"/>
        </w:numPr>
        <w:rPr>
          <w:sz w:val="24"/>
          <w:szCs w:val="24"/>
        </w:rPr>
      </w:pPr>
      <w:r>
        <w:rPr>
          <w:rFonts w:ascii="Times New Roman" w:eastAsia="Times New Roman" w:hAnsi="Times New Roman" w:cs="Times New Roman"/>
          <w:sz w:val="24"/>
          <w:szCs w:val="24"/>
        </w:rPr>
        <w:t xml:space="preserve">En la esquina lo más arriba y derecha, hacer clic en la imagen resaltado, después hacer clic en el ícono de </w:t>
      </w:r>
      <w:r>
        <w:rPr>
          <w:rFonts w:ascii="Times New Roman" w:eastAsia="Times New Roman" w:hAnsi="Times New Roman" w:cs="Times New Roman"/>
          <w:b/>
          <w:sz w:val="24"/>
          <w:szCs w:val="24"/>
        </w:rPr>
        <w:t>Drive</w:t>
      </w:r>
      <w:r>
        <w:rPr>
          <w:rFonts w:ascii="Times New Roman" w:eastAsia="Times New Roman" w:hAnsi="Times New Roman" w:cs="Times New Roman"/>
          <w:sz w:val="24"/>
          <w:szCs w:val="24"/>
        </w:rPr>
        <w:t xml:space="preserve">. </w:t>
      </w:r>
    </w:p>
    <w:p w14:paraId="1BE5A44B" w14:textId="77777777" w:rsidR="00471C26" w:rsidRDefault="00471C26">
      <w:pPr>
        <w:ind w:left="720"/>
        <w:rPr>
          <w:rFonts w:ascii="Times New Roman" w:eastAsia="Times New Roman" w:hAnsi="Times New Roman" w:cs="Times New Roman"/>
          <w:sz w:val="24"/>
          <w:szCs w:val="24"/>
        </w:rPr>
      </w:pPr>
    </w:p>
    <w:p w14:paraId="53DC944E"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BA561EE" wp14:editId="32AAAC79">
            <wp:extent cx="3918942" cy="2679051"/>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l="71634" b="65527"/>
                    <a:stretch>
                      <a:fillRect/>
                    </a:stretch>
                  </pic:blipFill>
                  <pic:spPr>
                    <a:xfrm>
                      <a:off x="0" y="0"/>
                      <a:ext cx="3918942" cy="2679051"/>
                    </a:xfrm>
                    <a:prstGeom prst="rect">
                      <a:avLst/>
                    </a:prstGeom>
                    <a:ln/>
                  </pic:spPr>
                </pic:pic>
              </a:graphicData>
            </a:graphic>
          </wp:inline>
        </w:drawing>
      </w:r>
    </w:p>
    <w:p w14:paraId="503263FA" w14:textId="77777777" w:rsidR="00471C26" w:rsidRDefault="00471C26">
      <w:pPr>
        <w:ind w:left="720"/>
        <w:rPr>
          <w:rFonts w:ascii="Times New Roman" w:eastAsia="Times New Roman" w:hAnsi="Times New Roman" w:cs="Times New Roman"/>
          <w:sz w:val="24"/>
          <w:szCs w:val="24"/>
        </w:rPr>
      </w:pPr>
    </w:p>
    <w:p w14:paraId="38326063" w14:textId="77777777" w:rsidR="00471C26" w:rsidRDefault="00D3586A">
      <w:pPr>
        <w:numPr>
          <w:ilvl w:val="0"/>
          <w:numId w:val="17"/>
        </w:numPr>
        <w:rPr>
          <w:sz w:val="24"/>
          <w:szCs w:val="24"/>
        </w:rPr>
      </w:pPr>
      <w:r>
        <w:rPr>
          <w:rFonts w:ascii="Times New Roman" w:eastAsia="Times New Roman" w:hAnsi="Times New Roman" w:cs="Times New Roman"/>
          <w:sz w:val="24"/>
          <w:szCs w:val="24"/>
        </w:rPr>
        <w:t xml:space="preserve">En su Drive mira al “Sistema de exportaciones” que es compartido con su cuenta. Haz un clic derecha y después selecciona </w:t>
      </w:r>
      <w:r>
        <w:rPr>
          <w:rFonts w:ascii="Times New Roman" w:eastAsia="Times New Roman" w:hAnsi="Times New Roman" w:cs="Times New Roman"/>
          <w:b/>
          <w:sz w:val="24"/>
          <w:szCs w:val="24"/>
        </w:rPr>
        <w:t>Crear una copia</w:t>
      </w:r>
      <w:r>
        <w:rPr>
          <w:rFonts w:ascii="Times New Roman" w:eastAsia="Times New Roman" w:hAnsi="Times New Roman" w:cs="Times New Roman"/>
          <w:sz w:val="24"/>
          <w:szCs w:val="24"/>
        </w:rPr>
        <w:t xml:space="preserve">. Ahora tiene su propia copia para compartir con otras personas de su organización. Puede asignar otro nombre a la fila entre de hacer clic derecha y selecciona </w:t>
      </w:r>
      <w:r>
        <w:rPr>
          <w:rFonts w:ascii="Times New Roman" w:eastAsia="Times New Roman" w:hAnsi="Times New Roman" w:cs="Times New Roman"/>
          <w:b/>
          <w:sz w:val="24"/>
          <w:szCs w:val="24"/>
        </w:rPr>
        <w:t>Cambiar nombre</w:t>
      </w:r>
      <w:r>
        <w:rPr>
          <w:rFonts w:ascii="Times New Roman" w:eastAsia="Times New Roman" w:hAnsi="Times New Roman" w:cs="Times New Roman"/>
          <w:sz w:val="24"/>
          <w:szCs w:val="24"/>
        </w:rPr>
        <w:t xml:space="preserve">. </w:t>
      </w:r>
    </w:p>
    <w:p w14:paraId="7FA88563" w14:textId="77777777" w:rsidR="00471C26" w:rsidRDefault="00D3586A">
      <w:pPr>
        <w:numPr>
          <w:ilvl w:val="0"/>
          <w:numId w:val="17"/>
        </w:numPr>
        <w:rPr>
          <w:sz w:val="24"/>
          <w:szCs w:val="24"/>
        </w:rPr>
      </w:pPr>
      <w:r>
        <w:rPr>
          <w:rFonts w:ascii="Times New Roman" w:eastAsia="Times New Roman" w:hAnsi="Times New Roman" w:cs="Times New Roman"/>
          <w:sz w:val="24"/>
          <w:szCs w:val="24"/>
        </w:rPr>
        <w:t xml:space="preserve">Ahora puede usar el programa para sus órdenes como es describido en </w:t>
      </w:r>
      <w:r>
        <w:rPr>
          <w:rFonts w:ascii="Times New Roman" w:eastAsia="Times New Roman" w:hAnsi="Times New Roman" w:cs="Times New Roman"/>
          <w:b/>
          <w:sz w:val="24"/>
          <w:szCs w:val="24"/>
        </w:rPr>
        <w:t>La guía de usuario</w:t>
      </w:r>
      <w:r>
        <w:rPr>
          <w:rFonts w:ascii="Times New Roman" w:eastAsia="Times New Roman" w:hAnsi="Times New Roman" w:cs="Times New Roman"/>
          <w:sz w:val="24"/>
          <w:szCs w:val="24"/>
        </w:rPr>
        <w:t xml:space="preserve">. </w:t>
      </w:r>
    </w:p>
    <w:p w14:paraId="7F12157B" w14:textId="77777777" w:rsidR="00471C26" w:rsidRDefault="00D3586A">
      <w:pPr>
        <w:numPr>
          <w:ilvl w:val="0"/>
          <w:numId w:val="17"/>
        </w:numPr>
        <w:rPr>
          <w:sz w:val="24"/>
          <w:szCs w:val="24"/>
        </w:rPr>
      </w:pPr>
      <w:r>
        <w:rPr>
          <w:rFonts w:ascii="Times New Roman" w:eastAsia="Times New Roman" w:hAnsi="Times New Roman" w:cs="Times New Roman"/>
          <w:sz w:val="24"/>
          <w:szCs w:val="24"/>
        </w:rPr>
        <w:t xml:space="preserve">En la esquina de la arriba y derecha, vería el botón de </w:t>
      </w:r>
      <w:r>
        <w:rPr>
          <w:rFonts w:ascii="Times New Roman" w:eastAsia="Times New Roman" w:hAnsi="Times New Roman" w:cs="Times New Roman"/>
          <w:b/>
          <w:sz w:val="24"/>
          <w:szCs w:val="24"/>
        </w:rPr>
        <w:t>Compartir</w:t>
      </w:r>
      <w:r>
        <w:rPr>
          <w:rFonts w:ascii="Times New Roman" w:eastAsia="Times New Roman" w:hAnsi="Times New Roman" w:cs="Times New Roman"/>
          <w:sz w:val="24"/>
          <w:szCs w:val="24"/>
        </w:rPr>
        <w:t xml:space="preserve"> (Share).</w:t>
      </w:r>
    </w:p>
    <w:p w14:paraId="73CF0CE3" w14:textId="77777777" w:rsidR="00471C26" w:rsidRDefault="00471C26">
      <w:pPr>
        <w:ind w:left="720"/>
        <w:rPr>
          <w:rFonts w:ascii="Times New Roman" w:eastAsia="Times New Roman" w:hAnsi="Times New Roman" w:cs="Times New Roman"/>
          <w:sz w:val="24"/>
          <w:szCs w:val="24"/>
        </w:rPr>
      </w:pPr>
    </w:p>
    <w:p w14:paraId="692E4E62"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A75C99" wp14:editId="27982DBA">
            <wp:extent cx="2676525" cy="904875"/>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2676525" cy="904875"/>
                    </a:xfrm>
                    <a:prstGeom prst="rect">
                      <a:avLst/>
                    </a:prstGeom>
                    <a:ln/>
                  </pic:spPr>
                </pic:pic>
              </a:graphicData>
            </a:graphic>
          </wp:inline>
        </w:drawing>
      </w:r>
    </w:p>
    <w:p w14:paraId="3081F16D" w14:textId="77777777" w:rsidR="00471C26" w:rsidRDefault="00471C26">
      <w:pPr>
        <w:ind w:left="720"/>
        <w:rPr>
          <w:rFonts w:ascii="Times New Roman" w:eastAsia="Times New Roman" w:hAnsi="Times New Roman" w:cs="Times New Roman"/>
          <w:sz w:val="24"/>
          <w:szCs w:val="24"/>
        </w:rPr>
      </w:pPr>
    </w:p>
    <w:p w14:paraId="0417A4B0"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 clic en el botón y entera las cuentas de Gmail de cualquier persona quisiera tener acceso a la información de órdenes de exportaciones de Piccolo Banfi. </w:t>
      </w:r>
    </w:p>
    <w:p w14:paraId="1A15AF5C" w14:textId="77777777" w:rsidR="00471C26" w:rsidRDefault="00471C26">
      <w:pPr>
        <w:ind w:left="720"/>
        <w:rPr>
          <w:rFonts w:ascii="Times New Roman" w:eastAsia="Times New Roman" w:hAnsi="Times New Roman" w:cs="Times New Roman"/>
          <w:sz w:val="24"/>
          <w:szCs w:val="24"/>
        </w:rPr>
      </w:pPr>
    </w:p>
    <w:p w14:paraId="4CF51178" w14:textId="77777777" w:rsidR="00471C26" w:rsidRDefault="00D3586A">
      <w:pPr>
        <w:rPr>
          <w:rFonts w:ascii="Times New Roman" w:eastAsia="Times New Roman" w:hAnsi="Times New Roman" w:cs="Times New Roman"/>
          <w:sz w:val="24"/>
          <w:szCs w:val="24"/>
        </w:rPr>
      </w:pPr>
      <w:r>
        <w:br w:type="page"/>
      </w:r>
    </w:p>
    <w:p w14:paraId="70AC1982" w14:textId="77777777" w:rsidR="00471C26" w:rsidRDefault="00471C26">
      <w:pPr>
        <w:rPr>
          <w:rFonts w:ascii="Times New Roman" w:eastAsia="Times New Roman" w:hAnsi="Times New Roman" w:cs="Times New Roman"/>
          <w:sz w:val="24"/>
          <w:szCs w:val="24"/>
        </w:rPr>
      </w:pPr>
    </w:p>
    <w:p w14:paraId="155B862B" w14:textId="77777777" w:rsidR="00471C26" w:rsidRDefault="00D3586A">
      <w:pPr>
        <w:rPr>
          <w:b/>
        </w:rPr>
      </w:pPr>
      <w:r>
        <w:rPr>
          <w:b/>
        </w:rPr>
        <w:t>La Exhibición 6: La guía de compartir y guardar para el Sistema de exportación</w:t>
      </w:r>
    </w:p>
    <w:p w14:paraId="7336CF7F" w14:textId="77777777" w:rsidR="00471C26" w:rsidRDefault="00471C26">
      <w:pPr>
        <w:jc w:val="center"/>
        <w:rPr>
          <w:rFonts w:ascii="Times New Roman" w:eastAsia="Times New Roman" w:hAnsi="Times New Roman" w:cs="Times New Roman"/>
          <w:sz w:val="24"/>
          <w:szCs w:val="24"/>
        </w:rPr>
      </w:pPr>
    </w:p>
    <w:p w14:paraId="18C33DF7"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guia de compartir ayudarle de compartir el sistema nuevo con otros empleados para que ellos usaría el sistema en sus propias cuentas. Además la guía mostrará cómo guardar el sistema en el disco duro de la computadora.  El sistema de exportaciones entre </w:t>
      </w:r>
      <w:r>
        <w:rPr>
          <w:rFonts w:ascii="Times New Roman" w:eastAsia="Times New Roman" w:hAnsi="Times New Roman" w:cs="Times New Roman"/>
          <w:b/>
          <w:sz w:val="24"/>
          <w:szCs w:val="24"/>
        </w:rPr>
        <w:t>Hojas de cálculo</w:t>
      </w:r>
      <w:r>
        <w:rPr>
          <w:rFonts w:ascii="Times New Roman" w:eastAsia="Times New Roman" w:hAnsi="Times New Roman" w:cs="Times New Roman"/>
          <w:sz w:val="24"/>
          <w:szCs w:val="24"/>
        </w:rPr>
        <w:t xml:space="preserve"> es un programa compartido y exigen reglas para usarlo de forma segura. Aquí discutimos cómo manejar: </w:t>
      </w:r>
    </w:p>
    <w:p w14:paraId="152CE5E7" w14:textId="77777777" w:rsidR="00471C26" w:rsidRDefault="00471C26">
      <w:pPr>
        <w:rPr>
          <w:rFonts w:ascii="Times New Roman" w:eastAsia="Times New Roman" w:hAnsi="Times New Roman" w:cs="Times New Roman"/>
          <w:sz w:val="24"/>
          <w:szCs w:val="24"/>
        </w:rPr>
      </w:pPr>
    </w:p>
    <w:p w14:paraId="767C9918" w14:textId="77777777" w:rsidR="00471C26" w:rsidRDefault="00D3586A">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 compartir</w:t>
      </w:r>
    </w:p>
    <w:p w14:paraId="250A272E" w14:textId="77777777" w:rsidR="00471C26" w:rsidRDefault="00D3586A">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 seguridad</w:t>
      </w:r>
    </w:p>
    <w:p w14:paraId="118DD420" w14:textId="77777777" w:rsidR="00471C26" w:rsidRDefault="00D3586A">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 almacenamiento y copia de seguridad</w:t>
      </w:r>
    </w:p>
    <w:p w14:paraId="090F7CE3" w14:textId="77777777" w:rsidR="00471C26" w:rsidRDefault="00471C26">
      <w:pPr>
        <w:rPr>
          <w:rFonts w:ascii="Times New Roman" w:eastAsia="Times New Roman" w:hAnsi="Times New Roman" w:cs="Times New Roman"/>
          <w:sz w:val="24"/>
          <w:szCs w:val="24"/>
        </w:rPr>
      </w:pPr>
    </w:p>
    <w:p w14:paraId="3236B8DA" w14:textId="77777777" w:rsidR="00471C26" w:rsidRDefault="00D3586A">
      <w:pPr>
        <w:numPr>
          <w:ilvl w:val="0"/>
          <w:numId w:val="9"/>
        </w:numPr>
        <w:rPr>
          <w:sz w:val="24"/>
          <w:szCs w:val="24"/>
        </w:rPr>
      </w:pPr>
      <w:r>
        <w:rPr>
          <w:rFonts w:ascii="Times New Roman" w:eastAsia="Times New Roman" w:hAnsi="Times New Roman" w:cs="Times New Roman"/>
          <w:b/>
          <w:sz w:val="24"/>
          <w:szCs w:val="24"/>
        </w:rPr>
        <w:t>El compartir</w:t>
      </w:r>
      <w:r>
        <w:rPr>
          <w:rFonts w:ascii="Times New Roman" w:eastAsia="Times New Roman" w:hAnsi="Times New Roman" w:cs="Times New Roman"/>
          <w:sz w:val="24"/>
          <w:szCs w:val="24"/>
        </w:rPr>
        <w:t xml:space="preserve">- Para proveer visibilidad a muchos partidos en el sistema de exportación de Piccolo Banfi, usamos un sistema operativo compartido. Para compartir hojas de cálculo de forma segura, leer la información siguiente: </w:t>
      </w:r>
    </w:p>
    <w:p w14:paraId="785E595C" w14:textId="77777777" w:rsidR="00471C26" w:rsidRDefault="00471C26">
      <w:pPr>
        <w:ind w:left="720"/>
        <w:rPr>
          <w:rFonts w:ascii="Times New Roman" w:eastAsia="Times New Roman" w:hAnsi="Times New Roman" w:cs="Times New Roman"/>
          <w:sz w:val="24"/>
          <w:szCs w:val="24"/>
        </w:rPr>
      </w:pPr>
    </w:p>
    <w:p w14:paraId="56971A47" w14:textId="77777777" w:rsidR="00471C26" w:rsidRDefault="00D3586A">
      <w:pPr>
        <w:numPr>
          <w:ilvl w:val="0"/>
          <w:numId w:val="10"/>
        </w:numPr>
        <w:rPr>
          <w:sz w:val="24"/>
          <w:szCs w:val="24"/>
        </w:rPr>
      </w:pPr>
      <w:r>
        <w:rPr>
          <w:rFonts w:ascii="Times New Roman" w:eastAsia="Times New Roman" w:hAnsi="Times New Roman" w:cs="Times New Roman"/>
          <w:sz w:val="24"/>
          <w:szCs w:val="24"/>
        </w:rPr>
        <w:t xml:space="preserve">En la esquina a la arriba y derecha de su cuenta de Google, debe ver el botón de </w:t>
      </w:r>
      <w:r>
        <w:rPr>
          <w:rFonts w:ascii="Times New Roman" w:eastAsia="Times New Roman" w:hAnsi="Times New Roman" w:cs="Times New Roman"/>
          <w:b/>
          <w:sz w:val="24"/>
          <w:szCs w:val="24"/>
        </w:rPr>
        <w:t>Compartir</w:t>
      </w:r>
      <w:r>
        <w:rPr>
          <w:rFonts w:ascii="Times New Roman" w:eastAsia="Times New Roman" w:hAnsi="Times New Roman" w:cs="Times New Roman"/>
          <w:sz w:val="24"/>
          <w:szCs w:val="24"/>
        </w:rPr>
        <w:t xml:space="preserve">. </w:t>
      </w:r>
    </w:p>
    <w:p w14:paraId="7DD7F95F"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1F11BD" wp14:editId="06F838FC">
            <wp:extent cx="2676525" cy="904875"/>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2676525" cy="904875"/>
                    </a:xfrm>
                    <a:prstGeom prst="rect">
                      <a:avLst/>
                    </a:prstGeom>
                    <a:ln/>
                  </pic:spPr>
                </pic:pic>
              </a:graphicData>
            </a:graphic>
          </wp:inline>
        </w:drawing>
      </w:r>
    </w:p>
    <w:p w14:paraId="61869AB6" w14:textId="77777777" w:rsidR="00471C26" w:rsidRDefault="00471C26">
      <w:pPr>
        <w:ind w:left="720"/>
        <w:rPr>
          <w:rFonts w:ascii="Times New Roman" w:eastAsia="Times New Roman" w:hAnsi="Times New Roman" w:cs="Times New Roman"/>
          <w:sz w:val="24"/>
          <w:szCs w:val="24"/>
        </w:rPr>
      </w:pPr>
    </w:p>
    <w:p w14:paraId="03EA12DC"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Haz clic el botón y entera los Gmails de cualquier persona quisiera ver la información de Piccolo Banfi. Si compartirá el hoja de cálculo con las cuentas de email que no son Gmails, ellos solo tendría </w:t>
      </w:r>
      <w:r>
        <w:rPr>
          <w:rFonts w:ascii="Times New Roman" w:eastAsia="Times New Roman" w:hAnsi="Times New Roman" w:cs="Times New Roman"/>
          <w:b/>
          <w:sz w:val="24"/>
          <w:szCs w:val="24"/>
        </w:rPr>
        <w:t>acceso de ver</w:t>
      </w:r>
      <w:r>
        <w:rPr>
          <w:rFonts w:ascii="Times New Roman" w:eastAsia="Times New Roman" w:hAnsi="Times New Roman" w:cs="Times New Roman"/>
          <w:sz w:val="24"/>
          <w:szCs w:val="24"/>
        </w:rPr>
        <w:t xml:space="preserve">. </w:t>
      </w:r>
    </w:p>
    <w:p w14:paraId="45E23420"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F67DEE" w14:textId="77777777" w:rsidR="00471C26" w:rsidRDefault="00D3586A">
      <w:pPr>
        <w:numPr>
          <w:ilvl w:val="0"/>
          <w:numId w:val="10"/>
        </w:numPr>
        <w:rPr>
          <w:sz w:val="24"/>
          <w:szCs w:val="24"/>
        </w:rPr>
      </w:pPr>
      <w:r>
        <w:rPr>
          <w:rFonts w:ascii="Times New Roman" w:eastAsia="Times New Roman" w:hAnsi="Times New Roman" w:cs="Times New Roman"/>
          <w:sz w:val="24"/>
          <w:szCs w:val="24"/>
        </w:rPr>
        <w:t xml:space="preserve">Para editar el nivel de acceso para cada partido, puede ver las opciones cuando hacer clic el botón de </w:t>
      </w:r>
      <w:r>
        <w:rPr>
          <w:rFonts w:ascii="Times New Roman" w:eastAsia="Times New Roman" w:hAnsi="Times New Roman" w:cs="Times New Roman"/>
          <w:b/>
          <w:sz w:val="24"/>
          <w:szCs w:val="24"/>
        </w:rPr>
        <w:t xml:space="preserve">Compartir. </w:t>
      </w:r>
    </w:p>
    <w:p w14:paraId="3849BFD2" w14:textId="77777777" w:rsidR="00471C26" w:rsidRDefault="00D3586A">
      <w:pPr>
        <w:rPr>
          <w:rFonts w:ascii="Times New Roman" w:eastAsia="Times New Roman" w:hAnsi="Times New Roman" w:cs="Times New Roman"/>
          <w:sz w:val="24"/>
          <w:szCs w:val="24"/>
        </w:rPr>
      </w:pPr>
      <w:r>
        <w:rPr>
          <w:noProof/>
        </w:rPr>
        <w:drawing>
          <wp:anchor distT="114300" distB="114300" distL="114300" distR="114300" simplePos="0" relativeHeight="251667456" behindDoc="0" locked="0" layoutInCell="1" hidden="0" allowOverlap="1" wp14:anchorId="7BAECD4C" wp14:editId="7C06CDD3">
            <wp:simplePos x="0" y="0"/>
            <wp:positionH relativeFrom="column">
              <wp:posOffset>1533525</wp:posOffset>
            </wp:positionH>
            <wp:positionV relativeFrom="paragraph">
              <wp:posOffset>130084</wp:posOffset>
            </wp:positionV>
            <wp:extent cx="1290638" cy="1622516"/>
            <wp:effectExtent l="0" t="0" r="0" b="0"/>
            <wp:wrapSquare wrapText="bothSides" distT="114300" distB="114300" distL="114300" distR="11430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l="56250" t="47577" r="37019" b="37321"/>
                    <a:stretch>
                      <a:fillRect/>
                    </a:stretch>
                  </pic:blipFill>
                  <pic:spPr>
                    <a:xfrm>
                      <a:off x="0" y="0"/>
                      <a:ext cx="1290638" cy="1622516"/>
                    </a:xfrm>
                    <a:prstGeom prst="rect">
                      <a:avLst/>
                    </a:prstGeom>
                    <a:ln/>
                  </pic:spPr>
                </pic:pic>
              </a:graphicData>
            </a:graphic>
          </wp:anchor>
        </w:drawing>
      </w:r>
    </w:p>
    <w:p w14:paraId="0050A326" w14:textId="77777777" w:rsidR="00471C26" w:rsidRDefault="00471C26">
      <w:pPr>
        <w:rPr>
          <w:rFonts w:ascii="Times New Roman" w:eastAsia="Times New Roman" w:hAnsi="Times New Roman" w:cs="Times New Roman"/>
          <w:sz w:val="24"/>
          <w:szCs w:val="24"/>
        </w:rPr>
      </w:pPr>
    </w:p>
    <w:p w14:paraId="308FA3B3" w14:textId="77777777" w:rsidR="00471C26" w:rsidRDefault="00471C26">
      <w:pPr>
        <w:rPr>
          <w:rFonts w:ascii="Times New Roman" w:eastAsia="Times New Roman" w:hAnsi="Times New Roman" w:cs="Times New Roman"/>
          <w:sz w:val="24"/>
          <w:szCs w:val="24"/>
        </w:rPr>
      </w:pPr>
    </w:p>
    <w:p w14:paraId="1187DB08" w14:textId="77777777" w:rsidR="00471C26" w:rsidRDefault="00471C26">
      <w:pPr>
        <w:rPr>
          <w:rFonts w:ascii="Times New Roman" w:eastAsia="Times New Roman" w:hAnsi="Times New Roman" w:cs="Times New Roman"/>
          <w:sz w:val="24"/>
          <w:szCs w:val="24"/>
        </w:rPr>
      </w:pPr>
    </w:p>
    <w:p w14:paraId="23EA6AF8" w14:textId="77777777" w:rsidR="00471C26" w:rsidRDefault="00471C26">
      <w:pPr>
        <w:rPr>
          <w:rFonts w:ascii="Times New Roman" w:eastAsia="Times New Roman" w:hAnsi="Times New Roman" w:cs="Times New Roman"/>
          <w:sz w:val="24"/>
          <w:szCs w:val="24"/>
        </w:rPr>
      </w:pPr>
    </w:p>
    <w:p w14:paraId="7316743F" w14:textId="77777777" w:rsidR="00471C26" w:rsidRDefault="00471C26">
      <w:pPr>
        <w:rPr>
          <w:rFonts w:ascii="Times New Roman" w:eastAsia="Times New Roman" w:hAnsi="Times New Roman" w:cs="Times New Roman"/>
          <w:sz w:val="24"/>
          <w:szCs w:val="24"/>
        </w:rPr>
      </w:pPr>
    </w:p>
    <w:p w14:paraId="3F769204" w14:textId="77777777" w:rsidR="00471C26" w:rsidRDefault="00471C26">
      <w:pPr>
        <w:rPr>
          <w:rFonts w:ascii="Times New Roman" w:eastAsia="Times New Roman" w:hAnsi="Times New Roman" w:cs="Times New Roman"/>
          <w:sz w:val="24"/>
          <w:szCs w:val="24"/>
        </w:rPr>
      </w:pPr>
    </w:p>
    <w:p w14:paraId="42CC8A7B" w14:textId="77777777" w:rsidR="00471C26" w:rsidRDefault="00471C26">
      <w:pPr>
        <w:rPr>
          <w:rFonts w:ascii="Times New Roman" w:eastAsia="Times New Roman" w:hAnsi="Times New Roman" w:cs="Times New Roman"/>
          <w:sz w:val="24"/>
          <w:szCs w:val="24"/>
        </w:rPr>
      </w:pPr>
    </w:p>
    <w:p w14:paraId="3BE96128" w14:textId="77777777" w:rsidR="00471C26" w:rsidRDefault="00471C26">
      <w:pPr>
        <w:rPr>
          <w:rFonts w:ascii="Times New Roman" w:eastAsia="Times New Roman" w:hAnsi="Times New Roman" w:cs="Times New Roman"/>
          <w:sz w:val="24"/>
          <w:szCs w:val="24"/>
        </w:rPr>
      </w:pPr>
    </w:p>
    <w:p w14:paraId="03411885" w14:textId="77777777" w:rsidR="00471C26" w:rsidRDefault="00471C26">
      <w:pPr>
        <w:rPr>
          <w:rFonts w:ascii="Times New Roman" w:eastAsia="Times New Roman" w:hAnsi="Times New Roman" w:cs="Times New Roman"/>
          <w:sz w:val="24"/>
          <w:szCs w:val="24"/>
        </w:rPr>
      </w:pPr>
    </w:p>
    <w:p w14:paraId="735669C0" w14:textId="77777777" w:rsidR="00471C26" w:rsidRDefault="00D3586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Las opciones debe ser usado con responsabilidad mientras de compartirlo:</w:t>
      </w:r>
    </w:p>
    <w:p w14:paraId="5523D6DF" w14:textId="77777777" w:rsidR="00471C26" w:rsidRDefault="00471C26">
      <w:pPr>
        <w:ind w:left="720"/>
        <w:rPr>
          <w:rFonts w:ascii="Times New Roman" w:eastAsia="Times New Roman" w:hAnsi="Times New Roman" w:cs="Times New Roman"/>
          <w:sz w:val="24"/>
          <w:szCs w:val="24"/>
        </w:rPr>
      </w:pPr>
    </w:p>
    <w:p w14:paraId="5AF71DF9" w14:textId="77777777" w:rsidR="00471C26" w:rsidRDefault="00D3586A">
      <w:pPr>
        <w:numPr>
          <w:ilvl w:val="0"/>
          <w:numId w:val="12"/>
        </w:numPr>
        <w:rPr>
          <w:sz w:val="24"/>
          <w:szCs w:val="24"/>
        </w:rPr>
      </w:pPr>
      <w:r>
        <w:rPr>
          <w:rFonts w:ascii="Times New Roman" w:eastAsia="Times New Roman" w:hAnsi="Times New Roman" w:cs="Times New Roman"/>
          <w:b/>
          <w:sz w:val="24"/>
          <w:szCs w:val="24"/>
        </w:rPr>
        <w:lastRenderedPageBreak/>
        <w:t xml:space="preserve">Puede editar: </w:t>
      </w:r>
      <w:r>
        <w:rPr>
          <w:rFonts w:ascii="Times New Roman" w:eastAsia="Times New Roman" w:hAnsi="Times New Roman" w:cs="Times New Roman"/>
          <w:sz w:val="24"/>
          <w:szCs w:val="24"/>
        </w:rPr>
        <w:t>permite partidos de cambiar y compartir la información de las exportaciones de su bodega</w:t>
      </w:r>
    </w:p>
    <w:p w14:paraId="5545C80D" w14:textId="77777777" w:rsidR="00471C26" w:rsidRDefault="00D3586A">
      <w:pPr>
        <w:numPr>
          <w:ilvl w:val="0"/>
          <w:numId w:val="12"/>
        </w:numPr>
        <w:rPr>
          <w:b/>
          <w:sz w:val="24"/>
          <w:szCs w:val="24"/>
        </w:rPr>
      </w:pPr>
      <w:r>
        <w:rPr>
          <w:rFonts w:ascii="Times New Roman" w:eastAsia="Times New Roman" w:hAnsi="Times New Roman" w:cs="Times New Roman"/>
          <w:b/>
          <w:sz w:val="24"/>
          <w:szCs w:val="24"/>
        </w:rPr>
        <w:t xml:space="preserve">Puede Comentar: </w:t>
      </w:r>
      <w:r>
        <w:rPr>
          <w:rFonts w:ascii="Times New Roman" w:eastAsia="Times New Roman" w:hAnsi="Times New Roman" w:cs="Times New Roman"/>
          <w:sz w:val="24"/>
          <w:szCs w:val="24"/>
        </w:rPr>
        <w:t xml:space="preserve">permite los partidos compartidos de comentar en el documento y el sistema, pero ellos no pueden editarse ni comentar la información de la Hoja de cálculo </w:t>
      </w:r>
    </w:p>
    <w:p w14:paraId="71187875" w14:textId="77777777" w:rsidR="00471C26" w:rsidRDefault="00D3586A">
      <w:pPr>
        <w:numPr>
          <w:ilvl w:val="0"/>
          <w:numId w:val="12"/>
        </w:numPr>
        <w:rPr>
          <w:b/>
          <w:sz w:val="24"/>
          <w:szCs w:val="24"/>
        </w:rPr>
      </w:pPr>
      <w:r>
        <w:rPr>
          <w:rFonts w:ascii="Times New Roman" w:eastAsia="Times New Roman" w:hAnsi="Times New Roman" w:cs="Times New Roman"/>
          <w:b/>
          <w:sz w:val="24"/>
          <w:szCs w:val="24"/>
        </w:rPr>
        <w:t xml:space="preserve">Puede ver: </w:t>
      </w:r>
      <w:r>
        <w:rPr>
          <w:rFonts w:ascii="Times New Roman" w:eastAsia="Times New Roman" w:hAnsi="Times New Roman" w:cs="Times New Roman"/>
          <w:sz w:val="24"/>
          <w:szCs w:val="24"/>
        </w:rPr>
        <w:t>permite los partidos compartidos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 ver pero ellos no pueden cambiar ni compartir la Hoja de cálculo </w:t>
      </w:r>
    </w:p>
    <w:p w14:paraId="52D20342" w14:textId="77777777" w:rsidR="00471C26" w:rsidRDefault="00471C26">
      <w:pPr>
        <w:rPr>
          <w:rFonts w:ascii="Times New Roman" w:eastAsia="Times New Roman" w:hAnsi="Times New Roman" w:cs="Times New Roman"/>
          <w:sz w:val="24"/>
          <w:szCs w:val="24"/>
        </w:rPr>
      </w:pPr>
    </w:p>
    <w:p w14:paraId="5DD3E466" w14:textId="77777777" w:rsidR="00471C26" w:rsidRDefault="00D3586A">
      <w:pPr>
        <w:numPr>
          <w:ilvl w:val="0"/>
          <w:numId w:val="1"/>
        </w:numPr>
        <w:rPr>
          <w:sz w:val="24"/>
          <w:szCs w:val="24"/>
        </w:rPr>
      </w:pPr>
      <w:r>
        <w:rPr>
          <w:rFonts w:ascii="Times New Roman" w:eastAsia="Times New Roman" w:hAnsi="Times New Roman" w:cs="Times New Roman"/>
          <w:b/>
          <w:sz w:val="24"/>
          <w:szCs w:val="24"/>
        </w:rPr>
        <w:t xml:space="preserve">La seguridad- </w:t>
      </w:r>
      <w:r>
        <w:rPr>
          <w:rFonts w:ascii="Times New Roman" w:eastAsia="Times New Roman" w:hAnsi="Times New Roman" w:cs="Times New Roman"/>
          <w:sz w:val="24"/>
          <w:szCs w:val="24"/>
        </w:rPr>
        <w:t xml:space="preserve">los sistemas de Google suelen de ser muy seguro. Las Hojas de cálculo son servidores en sistemas seguros de información (Google). Sin embargo, podría controlar la cantidad de información compartido para evitar de compartir data cuando no quiere. </w:t>
      </w:r>
    </w:p>
    <w:p w14:paraId="24EE0CB3" w14:textId="77777777" w:rsidR="00471C26" w:rsidRDefault="00471C26">
      <w:pPr>
        <w:ind w:left="720"/>
        <w:rPr>
          <w:rFonts w:ascii="Times New Roman" w:eastAsia="Times New Roman" w:hAnsi="Times New Roman" w:cs="Times New Roman"/>
          <w:sz w:val="24"/>
          <w:szCs w:val="24"/>
        </w:rPr>
      </w:pPr>
    </w:p>
    <w:p w14:paraId="5B69FB3A" w14:textId="77777777" w:rsidR="00471C26" w:rsidRDefault="00D3586A">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aconseja que instale el Drive de Google en sus computadores privados, y usarlo solo en las computadores que lo se confían. </w:t>
      </w:r>
    </w:p>
    <w:p w14:paraId="0BD7D5DC" w14:textId="77777777" w:rsidR="00471C26" w:rsidRDefault="00D3586A">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Recuerda de desloguearse de su cuenta cada vez</w:t>
      </w:r>
    </w:p>
    <w:p w14:paraId="72342113" w14:textId="77777777" w:rsidR="00471C26" w:rsidRDefault="00D3586A">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 las opciones de dar permiso de ver o comentar con su hoja de cálculo cuando está escogiendo cual nivel del compartir </w:t>
      </w:r>
    </w:p>
    <w:p w14:paraId="54E5D308" w14:textId="77777777" w:rsidR="00471C26" w:rsidRDefault="00471C26">
      <w:pPr>
        <w:rPr>
          <w:rFonts w:ascii="Times New Roman" w:eastAsia="Times New Roman" w:hAnsi="Times New Roman" w:cs="Times New Roman"/>
          <w:sz w:val="24"/>
          <w:szCs w:val="24"/>
        </w:rPr>
      </w:pPr>
    </w:p>
    <w:p w14:paraId="0FDDC0F0" w14:textId="77777777" w:rsidR="00471C26" w:rsidRDefault="00D3586A">
      <w:pPr>
        <w:numPr>
          <w:ilvl w:val="0"/>
          <w:numId w:val="1"/>
        </w:numPr>
        <w:rPr>
          <w:sz w:val="24"/>
          <w:szCs w:val="24"/>
        </w:rPr>
      </w:pPr>
      <w:r>
        <w:rPr>
          <w:rFonts w:ascii="Times New Roman" w:eastAsia="Times New Roman" w:hAnsi="Times New Roman" w:cs="Times New Roman"/>
          <w:b/>
          <w:sz w:val="24"/>
          <w:szCs w:val="24"/>
        </w:rPr>
        <w:t xml:space="preserve">El almacenamiento y la copia de seguridad- </w:t>
      </w:r>
      <w:r>
        <w:rPr>
          <w:rFonts w:ascii="Times New Roman" w:eastAsia="Times New Roman" w:hAnsi="Times New Roman" w:cs="Times New Roman"/>
          <w:sz w:val="24"/>
          <w:szCs w:val="24"/>
        </w:rPr>
        <w:t xml:space="preserve">Lo mejor beneficio de Drive de Google es lo que una copia de seguridad es configurado en la programa. Si una computadora no funciona, puede accesar la hoja de cálculo de cada dispositivo eléctrico que tiene acceso a la red en el almacenamiento de nube de Google. Sin embargo, tiene la opción de usar más precaución. </w:t>
      </w:r>
    </w:p>
    <w:p w14:paraId="493F614C" w14:textId="77777777" w:rsidR="00471C26" w:rsidRDefault="00471C26">
      <w:pPr>
        <w:ind w:left="720"/>
        <w:rPr>
          <w:rFonts w:ascii="Times New Roman" w:eastAsia="Times New Roman" w:hAnsi="Times New Roman" w:cs="Times New Roman"/>
          <w:sz w:val="24"/>
          <w:szCs w:val="24"/>
        </w:rPr>
      </w:pPr>
    </w:p>
    <w:p w14:paraId="1F847D99"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Cada archivo del Drive en los sistemas de Google son guardados en el servidor de Google mientras de usarlo. Sin embargo, si algo ocurriera a los servidores de Google que perjudicaría la información de drive, hay unas maneras de guardar sus filas del drive en su computadora. Si prefiere de sincronizar su computadora con el drive y guardar la información en el disco duro de su computadora, mira al enlace de:</w:t>
      </w:r>
    </w:p>
    <w:p w14:paraId="38D31A05" w14:textId="77777777" w:rsidR="00471C26" w:rsidRDefault="00471C26">
      <w:pPr>
        <w:rPr>
          <w:rFonts w:ascii="Times New Roman" w:eastAsia="Times New Roman" w:hAnsi="Times New Roman" w:cs="Times New Roman"/>
          <w:sz w:val="24"/>
          <w:szCs w:val="24"/>
        </w:rPr>
      </w:pPr>
    </w:p>
    <w:p w14:paraId="1599F794" w14:textId="77777777" w:rsidR="00471C26" w:rsidRDefault="005F2627">
      <w:pPr>
        <w:ind w:firstLine="720"/>
        <w:rPr>
          <w:rFonts w:ascii="Times New Roman" w:eastAsia="Times New Roman" w:hAnsi="Times New Roman" w:cs="Times New Roman"/>
          <w:sz w:val="24"/>
          <w:szCs w:val="24"/>
        </w:rPr>
      </w:pPr>
      <w:hyperlink r:id="rId52">
        <w:r w:rsidR="00D3586A">
          <w:rPr>
            <w:rFonts w:ascii="Times New Roman" w:eastAsia="Times New Roman" w:hAnsi="Times New Roman" w:cs="Times New Roman"/>
            <w:color w:val="1155CC"/>
            <w:sz w:val="24"/>
            <w:szCs w:val="24"/>
            <w:u w:val="single"/>
          </w:rPr>
          <w:t>https://www.google.com/drive/download/</w:t>
        </w:r>
      </w:hyperlink>
      <w:r w:rsidR="00D3586A">
        <w:rPr>
          <w:rFonts w:ascii="Times New Roman" w:eastAsia="Times New Roman" w:hAnsi="Times New Roman" w:cs="Times New Roman"/>
          <w:sz w:val="24"/>
          <w:szCs w:val="24"/>
        </w:rPr>
        <w:t xml:space="preserve"> </w:t>
      </w:r>
    </w:p>
    <w:p w14:paraId="4EBBA05D" w14:textId="77777777" w:rsidR="00471C26" w:rsidRDefault="00471C26">
      <w:pPr>
        <w:rPr>
          <w:rFonts w:ascii="Times New Roman" w:eastAsia="Times New Roman" w:hAnsi="Times New Roman" w:cs="Times New Roman"/>
          <w:sz w:val="24"/>
          <w:szCs w:val="24"/>
        </w:rPr>
      </w:pPr>
    </w:p>
    <w:p w14:paraId="0F03E116"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C13032D" wp14:editId="706DA1FF">
            <wp:extent cx="5734050" cy="2692400"/>
            <wp:effectExtent l="0" t="0" r="0" b="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3"/>
                    <a:srcRect/>
                    <a:stretch>
                      <a:fillRect/>
                    </a:stretch>
                  </pic:blipFill>
                  <pic:spPr>
                    <a:xfrm>
                      <a:off x="0" y="0"/>
                      <a:ext cx="5734050" cy="2692400"/>
                    </a:xfrm>
                    <a:prstGeom prst="rect">
                      <a:avLst/>
                    </a:prstGeom>
                    <a:ln/>
                  </pic:spPr>
                </pic:pic>
              </a:graphicData>
            </a:graphic>
          </wp:inline>
        </w:drawing>
      </w:r>
    </w:p>
    <w:p w14:paraId="22DEBF8B"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666F3F6"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descargar del software permite la configuración del sistema de filas en la computadora que sincroniza automáticamente con sus documentos y hojas de cálculo del Drive de Google. </w:t>
      </w:r>
    </w:p>
    <w:p w14:paraId="46AA149C" w14:textId="77777777" w:rsidR="00471C26" w:rsidRDefault="00471C26">
      <w:pPr>
        <w:ind w:firstLine="720"/>
        <w:rPr>
          <w:rFonts w:ascii="Times New Roman" w:eastAsia="Times New Roman" w:hAnsi="Times New Roman" w:cs="Times New Roman"/>
          <w:sz w:val="24"/>
          <w:szCs w:val="24"/>
        </w:rPr>
      </w:pPr>
    </w:p>
    <w:p w14:paraId="05E58243" w14:textId="77777777" w:rsidR="00471C26" w:rsidRDefault="00471C26">
      <w:pPr>
        <w:ind w:firstLine="720"/>
        <w:rPr>
          <w:rFonts w:ascii="Times New Roman" w:eastAsia="Times New Roman" w:hAnsi="Times New Roman" w:cs="Times New Roman"/>
          <w:sz w:val="24"/>
          <w:szCs w:val="24"/>
        </w:rPr>
      </w:pPr>
    </w:p>
    <w:p w14:paraId="50C2F2CB" w14:textId="77777777" w:rsidR="00471C26" w:rsidRDefault="00471C26">
      <w:pPr>
        <w:ind w:firstLine="720"/>
        <w:rPr>
          <w:rFonts w:ascii="Times New Roman" w:eastAsia="Times New Roman" w:hAnsi="Times New Roman" w:cs="Times New Roman"/>
          <w:sz w:val="24"/>
          <w:szCs w:val="24"/>
        </w:rPr>
      </w:pPr>
    </w:p>
    <w:p w14:paraId="61E94743" w14:textId="77777777" w:rsidR="00471C26" w:rsidRDefault="00471C26">
      <w:pPr>
        <w:ind w:firstLine="720"/>
        <w:rPr>
          <w:rFonts w:ascii="Times New Roman" w:eastAsia="Times New Roman" w:hAnsi="Times New Roman" w:cs="Times New Roman"/>
          <w:sz w:val="24"/>
          <w:szCs w:val="24"/>
        </w:rPr>
      </w:pPr>
    </w:p>
    <w:p w14:paraId="4D5FB64C" w14:textId="77777777" w:rsidR="00471C26" w:rsidRDefault="00471C26">
      <w:pPr>
        <w:ind w:firstLine="720"/>
        <w:rPr>
          <w:rFonts w:ascii="Times New Roman" w:eastAsia="Times New Roman" w:hAnsi="Times New Roman" w:cs="Times New Roman"/>
          <w:sz w:val="24"/>
          <w:szCs w:val="24"/>
        </w:rPr>
      </w:pPr>
    </w:p>
    <w:p w14:paraId="6BE15D18" w14:textId="77777777" w:rsidR="00471C26" w:rsidRDefault="00D358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Obras Citadas</w:t>
      </w:r>
    </w:p>
    <w:p w14:paraId="3FBD599B" w14:textId="77777777" w:rsidR="00471C26" w:rsidRDefault="00471C26">
      <w:pPr>
        <w:jc w:val="center"/>
        <w:rPr>
          <w:rFonts w:ascii="Times New Roman" w:eastAsia="Times New Roman" w:hAnsi="Times New Roman" w:cs="Times New Roman"/>
          <w:sz w:val="24"/>
          <w:szCs w:val="24"/>
        </w:rPr>
      </w:pPr>
    </w:p>
    <w:p w14:paraId="5E235AC3"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and Sync your files anywhere,” </w:t>
      </w:r>
      <w:r>
        <w:rPr>
          <w:rFonts w:ascii="Times New Roman" w:eastAsia="Times New Roman" w:hAnsi="Times New Roman" w:cs="Times New Roman"/>
          <w:i/>
          <w:sz w:val="24"/>
          <w:szCs w:val="24"/>
        </w:rPr>
        <w:t xml:space="preserve">Google. </w:t>
      </w:r>
      <w:r>
        <w:rPr>
          <w:rFonts w:ascii="Times New Roman" w:eastAsia="Times New Roman" w:hAnsi="Times New Roman" w:cs="Times New Roman"/>
          <w:sz w:val="24"/>
          <w:szCs w:val="24"/>
        </w:rPr>
        <w:t xml:space="preserve">9 January 2019.  </w:t>
      </w:r>
    </w:p>
    <w:p w14:paraId="0D5DC14F" w14:textId="77777777" w:rsidR="00471C26" w:rsidRDefault="005F2627">
      <w:pPr>
        <w:ind w:firstLine="720"/>
        <w:rPr>
          <w:rFonts w:ascii="Times New Roman" w:eastAsia="Times New Roman" w:hAnsi="Times New Roman" w:cs="Times New Roman"/>
          <w:sz w:val="24"/>
          <w:szCs w:val="24"/>
        </w:rPr>
      </w:pPr>
      <w:hyperlink r:id="rId54">
        <w:r w:rsidR="00D3586A">
          <w:rPr>
            <w:rFonts w:ascii="Times New Roman" w:eastAsia="Times New Roman" w:hAnsi="Times New Roman" w:cs="Times New Roman"/>
            <w:color w:val="1155CC"/>
            <w:sz w:val="24"/>
            <w:szCs w:val="24"/>
            <w:u w:val="single"/>
          </w:rPr>
          <w:t>https://www.google.com/drive/download/</w:t>
        </w:r>
      </w:hyperlink>
      <w:r w:rsidR="00D3586A">
        <w:rPr>
          <w:rFonts w:ascii="Times New Roman" w:eastAsia="Times New Roman" w:hAnsi="Times New Roman" w:cs="Times New Roman"/>
          <w:sz w:val="24"/>
          <w:szCs w:val="24"/>
        </w:rPr>
        <w:t xml:space="preserve"> </w:t>
      </w:r>
    </w:p>
    <w:p w14:paraId="60CDBEB3" w14:textId="77777777" w:rsidR="00471C26" w:rsidRDefault="00471C26">
      <w:pPr>
        <w:rPr>
          <w:rFonts w:ascii="Times New Roman" w:eastAsia="Times New Roman" w:hAnsi="Times New Roman" w:cs="Times New Roman"/>
          <w:sz w:val="24"/>
          <w:szCs w:val="24"/>
        </w:rPr>
      </w:pPr>
    </w:p>
    <w:p w14:paraId="5019D269" w14:textId="77777777" w:rsidR="00471C26" w:rsidRDefault="00D3586A">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“Google Docs Security Tips,” </w:t>
      </w:r>
      <w:r>
        <w:rPr>
          <w:rFonts w:ascii="Times New Roman" w:eastAsia="Times New Roman" w:hAnsi="Times New Roman" w:cs="Times New Roman"/>
          <w:i/>
          <w:sz w:val="24"/>
          <w:szCs w:val="24"/>
        </w:rPr>
        <w:t xml:space="preserve">BetterCloud. </w:t>
      </w:r>
      <w:r>
        <w:rPr>
          <w:rFonts w:ascii="Times New Roman" w:eastAsia="Times New Roman" w:hAnsi="Times New Roman" w:cs="Times New Roman"/>
          <w:sz w:val="24"/>
          <w:szCs w:val="24"/>
        </w:rPr>
        <w:t xml:space="preserve">Accessed 9 January 2019. </w:t>
      </w:r>
    </w:p>
    <w:p w14:paraId="09A9E9E1" w14:textId="77777777" w:rsidR="00471C26" w:rsidRDefault="005F2627">
      <w:pPr>
        <w:ind w:firstLine="720"/>
        <w:rPr>
          <w:rFonts w:ascii="Times New Roman" w:eastAsia="Times New Roman" w:hAnsi="Times New Roman" w:cs="Times New Roman"/>
          <w:sz w:val="24"/>
          <w:szCs w:val="24"/>
        </w:rPr>
      </w:pPr>
      <w:hyperlink r:id="rId55">
        <w:r w:rsidR="00D3586A">
          <w:rPr>
            <w:rFonts w:ascii="Times New Roman" w:eastAsia="Times New Roman" w:hAnsi="Times New Roman" w:cs="Times New Roman"/>
            <w:color w:val="1155CC"/>
            <w:sz w:val="24"/>
            <w:szCs w:val="24"/>
            <w:u w:val="single"/>
          </w:rPr>
          <w:t>https://www.bettercloud.com/glossary-google-docs-security-tips/</w:t>
        </w:r>
      </w:hyperlink>
      <w:r w:rsidR="00D3586A">
        <w:rPr>
          <w:rFonts w:ascii="Times New Roman" w:eastAsia="Times New Roman" w:hAnsi="Times New Roman" w:cs="Times New Roman"/>
          <w:sz w:val="24"/>
          <w:szCs w:val="24"/>
        </w:rPr>
        <w:t xml:space="preserve"> </w:t>
      </w:r>
    </w:p>
    <w:p w14:paraId="567E0726" w14:textId="77777777" w:rsidR="00471C26" w:rsidRDefault="00471C26">
      <w:pPr>
        <w:rPr>
          <w:rFonts w:ascii="Times New Roman" w:eastAsia="Times New Roman" w:hAnsi="Times New Roman" w:cs="Times New Roman"/>
          <w:sz w:val="24"/>
          <w:szCs w:val="24"/>
        </w:rPr>
      </w:pPr>
    </w:p>
    <w:p w14:paraId="3BE50F4D"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Google Drive Secure,” </w:t>
      </w:r>
      <w:r>
        <w:rPr>
          <w:rFonts w:ascii="Times New Roman" w:eastAsia="Times New Roman" w:hAnsi="Times New Roman" w:cs="Times New Roman"/>
          <w:i/>
          <w:sz w:val="24"/>
          <w:szCs w:val="24"/>
        </w:rPr>
        <w:t xml:space="preserve">Google. </w:t>
      </w:r>
      <w:r>
        <w:rPr>
          <w:rFonts w:ascii="Times New Roman" w:eastAsia="Times New Roman" w:hAnsi="Times New Roman" w:cs="Times New Roman"/>
          <w:sz w:val="24"/>
          <w:szCs w:val="24"/>
        </w:rPr>
        <w:t xml:space="preserve">Accessed 9 January 2019.  </w:t>
      </w:r>
    </w:p>
    <w:p w14:paraId="5D88D649" w14:textId="77777777" w:rsidR="00471C26" w:rsidRDefault="005F2627">
      <w:pPr>
        <w:ind w:firstLine="720"/>
      </w:pPr>
      <w:hyperlink r:id="rId56">
        <w:r w:rsidR="00D3586A">
          <w:rPr>
            <w:rFonts w:ascii="Times New Roman" w:eastAsia="Times New Roman" w:hAnsi="Times New Roman" w:cs="Times New Roman"/>
            <w:color w:val="1155CC"/>
            <w:sz w:val="24"/>
            <w:szCs w:val="24"/>
            <w:u w:val="single"/>
          </w:rPr>
          <w:t>https://support.google.com/drive/answer/141702?co=GENIE.Platform%3DDesktop&amp;</w:t>
        </w:r>
      </w:hyperlink>
    </w:p>
    <w:p w14:paraId="65919C23" w14:textId="77777777" w:rsidR="00471C26" w:rsidRDefault="005F2627">
      <w:pPr>
        <w:ind w:firstLine="720"/>
        <w:rPr>
          <w:rFonts w:ascii="Times New Roman" w:eastAsia="Times New Roman" w:hAnsi="Times New Roman" w:cs="Times New Roman"/>
          <w:sz w:val="24"/>
          <w:szCs w:val="24"/>
        </w:rPr>
      </w:pPr>
      <w:hyperlink r:id="rId57">
        <w:r w:rsidR="00D3586A">
          <w:rPr>
            <w:rFonts w:ascii="Times New Roman" w:eastAsia="Times New Roman" w:hAnsi="Times New Roman" w:cs="Times New Roman"/>
            <w:color w:val="1155CC"/>
            <w:sz w:val="24"/>
            <w:szCs w:val="24"/>
            <w:u w:val="single"/>
          </w:rPr>
          <w:t>hl=n</w:t>
        </w:r>
      </w:hyperlink>
      <w:r w:rsidR="00D3586A">
        <w:rPr>
          <w:rFonts w:ascii="Times New Roman" w:eastAsia="Times New Roman" w:hAnsi="Times New Roman" w:cs="Times New Roman"/>
          <w:sz w:val="24"/>
          <w:szCs w:val="24"/>
        </w:rPr>
        <w:t xml:space="preserve"> </w:t>
      </w:r>
    </w:p>
    <w:p w14:paraId="1E1FE0F4" w14:textId="77777777" w:rsidR="00471C26" w:rsidRDefault="00471C26">
      <w:pPr>
        <w:rPr>
          <w:rFonts w:ascii="Times New Roman" w:eastAsia="Times New Roman" w:hAnsi="Times New Roman" w:cs="Times New Roman"/>
          <w:sz w:val="24"/>
          <w:szCs w:val="24"/>
        </w:rPr>
      </w:pPr>
    </w:p>
    <w:p w14:paraId="4805BC3E" w14:textId="77777777" w:rsidR="00471C26" w:rsidRDefault="00471C26">
      <w:pPr>
        <w:rPr>
          <w:b/>
        </w:rPr>
      </w:pPr>
    </w:p>
    <w:p w14:paraId="1F137AEE" w14:textId="77777777" w:rsidR="00471C26" w:rsidRDefault="00471C26">
      <w:pPr>
        <w:rPr>
          <w:b/>
        </w:rPr>
      </w:pPr>
    </w:p>
    <w:p w14:paraId="495FBF39" w14:textId="77777777" w:rsidR="00471C26" w:rsidRDefault="00471C26">
      <w:pPr>
        <w:rPr>
          <w:b/>
        </w:rPr>
      </w:pPr>
    </w:p>
    <w:p w14:paraId="7937C179" w14:textId="77777777" w:rsidR="00471C26" w:rsidRDefault="00471C26"/>
    <w:sectPr w:rsidR="00471C26">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9F0B4" w14:textId="77777777" w:rsidR="00227CF7" w:rsidRDefault="00227CF7">
      <w:pPr>
        <w:spacing w:line="240" w:lineRule="auto"/>
      </w:pPr>
      <w:r>
        <w:separator/>
      </w:r>
    </w:p>
  </w:endnote>
  <w:endnote w:type="continuationSeparator" w:id="0">
    <w:p w14:paraId="460B511F" w14:textId="77777777" w:rsidR="00227CF7" w:rsidRDefault="00227C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4062B" w14:textId="77777777" w:rsidR="005F2627" w:rsidRDefault="005F26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8DA7"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37292F">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r>
      <w:rPr>
        <w:noProof/>
      </w:rPr>
      <w:drawing>
        <wp:anchor distT="19050" distB="19050" distL="19050" distR="19050" simplePos="0" relativeHeight="251658240" behindDoc="0" locked="0" layoutInCell="1" hidden="0" allowOverlap="1" wp14:anchorId="529A4167" wp14:editId="02CBF313">
          <wp:simplePos x="0" y="0"/>
          <wp:positionH relativeFrom="column">
            <wp:posOffset>4276725</wp:posOffset>
          </wp:positionH>
          <wp:positionV relativeFrom="paragraph">
            <wp:posOffset>-9524</wp:posOffset>
          </wp:positionV>
          <wp:extent cx="1200150" cy="533400"/>
          <wp:effectExtent l="0" t="0" r="0" b="0"/>
          <wp:wrapSquare wrapText="bothSides" distT="19050" distB="19050" distL="19050" distR="1905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10468" t="35214" r="11172" b="26314"/>
                  <a:stretch>
                    <a:fillRect/>
                  </a:stretch>
                </pic:blipFill>
                <pic:spPr>
                  <a:xfrm>
                    <a:off x="0" y="0"/>
                    <a:ext cx="1200150" cy="533400"/>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6538CD88" wp14:editId="4F31CC00">
          <wp:simplePos x="0" y="0"/>
          <wp:positionH relativeFrom="column">
            <wp:posOffset>5584825</wp:posOffset>
          </wp:positionH>
          <wp:positionV relativeFrom="paragraph">
            <wp:posOffset>-190498</wp:posOffset>
          </wp:positionV>
          <wp:extent cx="850050" cy="646000"/>
          <wp:effectExtent l="0" t="0" r="0" b="0"/>
          <wp:wrapSquare wrapText="bothSides" distT="19050" distB="19050" distL="19050" distR="1905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l="20468" t="14799" r="18064"/>
                  <a:stretch>
                    <a:fillRect/>
                  </a:stretch>
                </pic:blipFill>
                <pic:spPr>
                  <a:xfrm>
                    <a:off x="0" y="0"/>
                    <a:ext cx="850050" cy="646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EB6E8" w14:textId="77777777" w:rsidR="00471C26" w:rsidRDefault="00D3586A">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37292F">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9BBB6A6" w14:textId="77777777" w:rsidR="00471C26" w:rsidRDefault="00471C26">
    <w:pPr>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8F08B" w14:textId="77777777" w:rsidR="00227CF7" w:rsidRDefault="00227CF7">
      <w:pPr>
        <w:spacing w:line="240" w:lineRule="auto"/>
      </w:pPr>
      <w:r>
        <w:separator/>
      </w:r>
    </w:p>
  </w:footnote>
  <w:footnote w:type="continuationSeparator" w:id="0">
    <w:p w14:paraId="7FF5E6CF" w14:textId="77777777" w:rsidR="00227CF7" w:rsidRDefault="00227C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F5AAF" w14:textId="77777777" w:rsidR="005F2627" w:rsidRDefault="005F26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7A3F" w14:textId="77777777" w:rsidR="005F2627" w:rsidRDefault="005F26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FD3D" w14:textId="77777777" w:rsidR="005F2627" w:rsidRDefault="005F2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3E3"/>
    <w:multiLevelType w:val="multilevel"/>
    <w:tmpl w:val="6E6ED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F03A5"/>
    <w:multiLevelType w:val="multilevel"/>
    <w:tmpl w:val="EB0CAF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9F09AA"/>
    <w:multiLevelType w:val="multilevel"/>
    <w:tmpl w:val="C8BEA0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26B4989"/>
    <w:multiLevelType w:val="multilevel"/>
    <w:tmpl w:val="81D8A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7660FA"/>
    <w:multiLevelType w:val="multilevel"/>
    <w:tmpl w:val="6616D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866096"/>
    <w:multiLevelType w:val="multilevel"/>
    <w:tmpl w:val="2C3EA8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9A6328E"/>
    <w:multiLevelType w:val="multilevel"/>
    <w:tmpl w:val="574ED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140031"/>
    <w:multiLevelType w:val="multilevel"/>
    <w:tmpl w:val="FFA27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417CE8"/>
    <w:multiLevelType w:val="multilevel"/>
    <w:tmpl w:val="2202F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9762B4"/>
    <w:multiLevelType w:val="multilevel"/>
    <w:tmpl w:val="AB880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F1191B"/>
    <w:multiLevelType w:val="multilevel"/>
    <w:tmpl w:val="9B1649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64871DA"/>
    <w:multiLevelType w:val="multilevel"/>
    <w:tmpl w:val="F2BE13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7375E51"/>
    <w:multiLevelType w:val="multilevel"/>
    <w:tmpl w:val="3F68D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DE92AC5"/>
    <w:multiLevelType w:val="multilevel"/>
    <w:tmpl w:val="27A2E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21A6CDE"/>
    <w:multiLevelType w:val="multilevel"/>
    <w:tmpl w:val="7E3409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9ED34EE"/>
    <w:multiLevelType w:val="multilevel"/>
    <w:tmpl w:val="B82E6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7F0CA0"/>
    <w:multiLevelType w:val="multilevel"/>
    <w:tmpl w:val="2D3494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AAC0552"/>
    <w:multiLevelType w:val="multilevel"/>
    <w:tmpl w:val="BA3AF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D10DFD"/>
    <w:multiLevelType w:val="multilevel"/>
    <w:tmpl w:val="BC7A1E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9191449"/>
    <w:multiLevelType w:val="multilevel"/>
    <w:tmpl w:val="F3A00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9EA48C9"/>
    <w:multiLevelType w:val="multilevel"/>
    <w:tmpl w:val="1BA84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9F03C67"/>
    <w:multiLevelType w:val="multilevel"/>
    <w:tmpl w:val="D21E4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
  </w:num>
  <w:num w:numId="3">
    <w:abstractNumId w:val="17"/>
  </w:num>
  <w:num w:numId="4">
    <w:abstractNumId w:val="10"/>
  </w:num>
  <w:num w:numId="5">
    <w:abstractNumId w:val="21"/>
  </w:num>
  <w:num w:numId="6">
    <w:abstractNumId w:val="13"/>
  </w:num>
  <w:num w:numId="7">
    <w:abstractNumId w:val="12"/>
  </w:num>
  <w:num w:numId="8">
    <w:abstractNumId w:val="5"/>
  </w:num>
  <w:num w:numId="9">
    <w:abstractNumId w:val="6"/>
  </w:num>
  <w:num w:numId="10">
    <w:abstractNumId w:val="19"/>
  </w:num>
  <w:num w:numId="11">
    <w:abstractNumId w:val="11"/>
  </w:num>
  <w:num w:numId="12">
    <w:abstractNumId w:val="1"/>
  </w:num>
  <w:num w:numId="13">
    <w:abstractNumId w:val="18"/>
  </w:num>
  <w:num w:numId="14">
    <w:abstractNumId w:val="3"/>
  </w:num>
  <w:num w:numId="15">
    <w:abstractNumId w:val="14"/>
  </w:num>
  <w:num w:numId="16">
    <w:abstractNumId w:val="0"/>
  </w:num>
  <w:num w:numId="17">
    <w:abstractNumId w:val="7"/>
  </w:num>
  <w:num w:numId="18">
    <w:abstractNumId w:val="8"/>
  </w:num>
  <w:num w:numId="19">
    <w:abstractNumId w:val="16"/>
  </w:num>
  <w:num w:numId="20">
    <w:abstractNumId w:val="20"/>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wNjA2MjcwNDOzMDNW0lEKTi0uzszPAykwrAUANYUAECwAAAA="/>
  </w:docVars>
  <w:rsids>
    <w:rsidRoot w:val="00471C26"/>
    <w:rsid w:val="001304D5"/>
    <w:rsid w:val="00227CF7"/>
    <w:rsid w:val="002A33E3"/>
    <w:rsid w:val="0037292F"/>
    <w:rsid w:val="00471C26"/>
    <w:rsid w:val="005F2627"/>
    <w:rsid w:val="00696130"/>
    <w:rsid w:val="008E5BE2"/>
    <w:rsid w:val="00AA3C2D"/>
    <w:rsid w:val="00D10527"/>
    <w:rsid w:val="00D3586A"/>
    <w:rsid w:val="00EB5095"/>
    <w:rsid w:val="00ED63E8"/>
    <w:rsid w:val="00F43C47"/>
    <w:rsid w:val="00F74CDC"/>
    <w:rsid w:val="00FC4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ED528"/>
  <w15:docId w15:val="{C6632288-0DD3-B74D-8507-96E4E1583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7292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292F"/>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10527"/>
    <w:rPr>
      <w:b/>
      <w:bCs/>
    </w:rPr>
  </w:style>
  <w:style w:type="character" w:customStyle="1" w:styleId="CommentSubjectChar">
    <w:name w:val="Comment Subject Char"/>
    <w:basedOn w:val="CommentTextChar"/>
    <w:link w:val="CommentSubject"/>
    <w:uiPriority w:val="99"/>
    <w:semiHidden/>
    <w:rsid w:val="00D10527"/>
    <w:rPr>
      <w:b/>
      <w:bCs/>
      <w:sz w:val="20"/>
      <w:szCs w:val="20"/>
    </w:rPr>
  </w:style>
  <w:style w:type="paragraph" w:styleId="Header">
    <w:name w:val="header"/>
    <w:basedOn w:val="Normal"/>
    <w:link w:val="HeaderChar"/>
    <w:uiPriority w:val="99"/>
    <w:unhideWhenUsed/>
    <w:rsid w:val="005F2627"/>
    <w:pPr>
      <w:tabs>
        <w:tab w:val="center" w:pos="4680"/>
        <w:tab w:val="right" w:pos="9360"/>
      </w:tabs>
      <w:spacing w:line="240" w:lineRule="auto"/>
    </w:pPr>
  </w:style>
  <w:style w:type="character" w:customStyle="1" w:styleId="HeaderChar">
    <w:name w:val="Header Char"/>
    <w:basedOn w:val="DefaultParagraphFont"/>
    <w:link w:val="Header"/>
    <w:uiPriority w:val="99"/>
    <w:rsid w:val="005F2627"/>
  </w:style>
  <w:style w:type="paragraph" w:styleId="Footer">
    <w:name w:val="footer"/>
    <w:basedOn w:val="Normal"/>
    <w:link w:val="FooterChar"/>
    <w:uiPriority w:val="99"/>
    <w:unhideWhenUsed/>
    <w:rsid w:val="005F2627"/>
    <w:pPr>
      <w:tabs>
        <w:tab w:val="center" w:pos="4680"/>
        <w:tab w:val="right" w:pos="9360"/>
      </w:tabs>
      <w:spacing w:line="240" w:lineRule="auto"/>
    </w:pPr>
  </w:style>
  <w:style w:type="character" w:customStyle="1" w:styleId="FooterChar">
    <w:name w:val="Footer Char"/>
    <w:basedOn w:val="DefaultParagraphFont"/>
    <w:link w:val="Footer"/>
    <w:uiPriority w:val="99"/>
    <w:rsid w:val="005F2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5.jpg"/><Relationship Id="rId34" Type="http://schemas.openxmlformats.org/officeDocument/2006/relationships/image" Target="media/image27.png"/><Relationship Id="rId42" Type="http://schemas.openxmlformats.org/officeDocument/2006/relationships/hyperlink" Target="mailto:gustavo@piccolobanfi.com" TargetMode="External"/><Relationship Id="rId47" Type="http://schemas.openxmlformats.org/officeDocument/2006/relationships/hyperlink" Target="https://sites.google.com/site/scriptsexamples/available-web-apps/add-reminders-to-spreadsheet/documentation/quick-tutorial/standard-reminder" TargetMode="External"/><Relationship Id="rId50" Type="http://schemas.openxmlformats.org/officeDocument/2006/relationships/image" Target="media/image35.png"/><Relationship Id="rId55" Type="http://schemas.openxmlformats.org/officeDocument/2006/relationships/hyperlink" Target="https://www.bettercloud.com/glossary-google-docs-security-tips/" TargetMode="External"/><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mailto:lnicolasrojas@gmail.com" TargetMode="External"/><Relationship Id="rId53" Type="http://schemas.openxmlformats.org/officeDocument/2006/relationships/image" Target="media/image37.jp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mauricio83@gmail.com" TargetMode="External"/><Relationship Id="rId48" Type="http://schemas.openxmlformats.org/officeDocument/2006/relationships/hyperlink" Target="https://mail.google.com/mail" TargetMode="External"/><Relationship Id="rId56" Type="http://schemas.openxmlformats.org/officeDocument/2006/relationships/hyperlink" Target="https://support.google.com/drive/answer/141702?co=GENIE.Platform%3DDesktop&amp;hl=en"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ites.google.com/site/scriptsexamples/available-web-apps/add-reminders-to-spreadsheet/documentation/quick-tutorial/standard-reminder" TargetMode="External"/><Relationship Id="rId59" Type="http://schemas.openxmlformats.org/officeDocument/2006/relationships/header" Target="header2.xml"/><Relationship Id="rId20" Type="http://schemas.openxmlformats.org/officeDocument/2006/relationships/image" Target="media/image14.jpg"/><Relationship Id="rId41" Type="http://schemas.openxmlformats.org/officeDocument/2006/relationships/hyperlink" Target="mailto:gozamis@gmail.com" TargetMode="External"/><Relationship Id="rId54" Type="http://schemas.openxmlformats.org/officeDocument/2006/relationships/hyperlink" Target="https://www.google.com/drive/download/"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sites.google.com/site/scriptsexamples/available-web-apps/add-reminders-to-spreadsheet/documentation/quick-tutorial/standard-reminder" TargetMode="External"/><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34.png"/><Relationship Id="rId57" Type="http://schemas.openxmlformats.org/officeDocument/2006/relationships/hyperlink" Target="https://support.google.com/drive/answer/141702?co=GENIE.Platform%3DDesktop&amp;hl=en"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yperlink" Target="mailto:mmacarenagimenez@gmail.com" TargetMode="External"/><Relationship Id="rId52" Type="http://schemas.openxmlformats.org/officeDocument/2006/relationships/hyperlink" Target="https://www.google.com/drive/download/"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2.png"/></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3814</Words>
  <Characters>21741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dc:creator>
  <cp:lastModifiedBy>Grazioli, Stefano (sg6m)</cp:lastModifiedBy>
  <cp:revision>3</cp:revision>
  <dcterms:created xsi:type="dcterms:W3CDTF">2019-10-31T15:52:00Z</dcterms:created>
  <dcterms:modified xsi:type="dcterms:W3CDTF">2019-10-31T21:18:00Z</dcterms:modified>
</cp:coreProperties>
</file>